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605A" w14:textId="77777777" w:rsidR="00AC5427" w:rsidRPr="00313817" w:rsidRDefault="00B719F1" w:rsidP="00455C31">
      <w:pPr>
        <w:pStyle w:val="TitleText"/>
        <w:tabs>
          <w:tab w:val="left" w:pos="2520"/>
        </w:tabs>
        <w:spacing w:before="0" w:after="0"/>
        <w:ind w:hanging="142"/>
        <w:jc w:val="both"/>
        <w:rPr>
          <w:rFonts w:cs="Arial"/>
          <w:color w:val="4BACC6" w:themeColor="accent5"/>
          <w:sz w:val="32"/>
          <w:szCs w:val="32"/>
        </w:rPr>
      </w:pPr>
      <w:bookmarkStart w:id="0" w:name="_Toc436235760"/>
      <w:bookmarkStart w:id="1" w:name="_Toc445653253"/>
      <w:bookmarkStart w:id="2" w:name="_Toc451423532"/>
      <w:bookmarkStart w:id="3" w:name="_Toc451423611"/>
      <w:r w:rsidRPr="00313817">
        <w:rPr>
          <w:rFonts w:cs="Arial"/>
          <w:color w:val="4BACC6" w:themeColor="accent5"/>
          <w:sz w:val="32"/>
          <w:szCs w:val="32"/>
        </w:rPr>
        <w:t xml:space="preserve">Work experience </w:t>
      </w:r>
      <w:r w:rsidR="00204593">
        <w:rPr>
          <w:rFonts w:cs="Arial"/>
          <w:color w:val="4BACC6" w:themeColor="accent5"/>
          <w:sz w:val="32"/>
          <w:szCs w:val="32"/>
        </w:rPr>
        <w:t>agreement</w:t>
      </w:r>
    </w:p>
    <w:bookmarkEnd w:id="0"/>
    <w:bookmarkEnd w:id="1"/>
    <w:bookmarkEnd w:id="2"/>
    <w:bookmarkEnd w:id="3"/>
    <w:p w14:paraId="23AF2288" w14:textId="77777777" w:rsidR="00455C31" w:rsidRPr="00F840B3" w:rsidRDefault="00455C31" w:rsidP="00455C31">
      <w:pPr>
        <w:pStyle w:val="Heading2"/>
        <w:spacing w:before="0" w:after="0"/>
        <w:ind w:hanging="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0CC79F9" w14:textId="79B85BCB" w:rsidR="00B719F1" w:rsidRPr="00736BA6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6BA6">
        <w:rPr>
          <w:rFonts w:asciiTheme="minorHAnsi" w:hAnsiTheme="minorHAnsi" w:cstheme="minorHAnsi"/>
          <w:color w:val="auto"/>
          <w:sz w:val="20"/>
          <w:szCs w:val="20"/>
        </w:rPr>
        <w:t xml:space="preserve">This agreement is to be completed by all parties and forwarded to </w:t>
      </w:r>
      <w:r w:rsidR="0078263D" w:rsidRPr="00736BA6">
        <w:rPr>
          <w:rFonts w:asciiTheme="minorHAnsi" w:hAnsiTheme="minorHAnsi" w:cstheme="minorHAnsi"/>
          <w:color w:val="auto"/>
          <w:sz w:val="20"/>
          <w:szCs w:val="20"/>
        </w:rPr>
        <w:t>Leadership and Capability</w:t>
      </w:r>
      <w:r w:rsidRPr="00736BA6">
        <w:rPr>
          <w:rFonts w:asciiTheme="minorHAnsi" w:hAnsiTheme="minorHAnsi" w:cstheme="minorHAnsi"/>
          <w:color w:val="auto"/>
          <w:sz w:val="20"/>
          <w:szCs w:val="20"/>
        </w:rPr>
        <w:t xml:space="preserve">, Metro South </w:t>
      </w:r>
      <w:r w:rsidR="00BC00F5">
        <w:rPr>
          <w:rFonts w:asciiTheme="minorHAnsi" w:hAnsiTheme="minorHAnsi" w:cstheme="minorHAnsi"/>
          <w:color w:val="auto"/>
          <w:sz w:val="20"/>
          <w:szCs w:val="20"/>
        </w:rPr>
        <w:t>HR</w:t>
      </w:r>
      <w:r w:rsidR="00BC00F5" w:rsidRPr="00736B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36BA6">
        <w:rPr>
          <w:rFonts w:asciiTheme="minorHAnsi" w:hAnsiTheme="minorHAnsi" w:cstheme="minorHAnsi"/>
          <w:color w:val="auto"/>
          <w:sz w:val="20"/>
          <w:szCs w:val="20"/>
        </w:rPr>
        <w:t xml:space="preserve">for coordination and processing. </w:t>
      </w:r>
    </w:p>
    <w:p w14:paraId="0F7012A3" w14:textId="77777777" w:rsidR="00AC5427" w:rsidRPr="00F840B3" w:rsidRDefault="00AC5427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987AE23" w14:textId="6EBAE4DB" w:rsidR="006D1674" w:rsidRPr="006D1674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D1674">
        <w:rPr>
          <w:rFonts w:asciiTheme="minorHAnsi" w:hAnsiTheme="minorHAnsi" w:cstheme="minorHAnsi"/>
          <w:b/>
          <w:color w:val="4BB5C2"/>
          <w:sz w:val="20"/>
          <w:szCs w:val="20"/>
        </w:rPr>
        <w:t>Metro South Health</w:t>
      </w:r>
      <w:r w:rsidRPr="002F2E0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>(</w:t>
      </w:r>
      <w:r w:rsidR="00C40DB8" w:rsidRPr="00CA0117">
        <w:rPr>
          <w:rFonts w:asciiTheme="minorHAnsi" w:hAnsiTheme="minorHAnsi" w:cstheme="minorHAnsi"/>
          <w:i/>
          <w:color w:val="auto"/>
          <w:sz w:val="20"/>
          <w:szCs w:val="20"/>
        </w:rPr>
        <w:t>h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 xml:space="preserve">osting </w:t>
      </w:r>
      <w:r w:rsidR="00386723" w:rsidRPr="00CA0117">
        <w:rPr>
          <w:rFonts w:asciiTheme="minorHAnsi" w:hAnsiTheme="minorHAnsi" w:cstheme="minorHAnsi"/>
          <w:i/>
          <w:color w:val="auto"/>
          <w:sz w:val="20"/>
          <w:szCs w:val="20"/>
        </w:rPr>
        <w:t>d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>epartment/</w:t>
      </w:r>
      <w:r w:rsidR="00386723" w:rsidRPr="00CA0117">
        <w:rPr>
          <w:rFonts w:asciiTheme="minorHAnsi" w:hAnsiTheme="minorHAnsi" w:cstheme="minorHAnsi"/>
          <w:i/>
          <w:color w:val="auto"/>
          <w:sz w:val="20"/>
          <w:szCs w:val="20"/>
        </w:rPr>
        <w:t>d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>ivision information)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8498"/>
      </w:tblGrid>
      <w:tr w:rsidR="00B719F1" w:rsidRPr="00F840B3" w14:paraId="26C74263" w14:textId="77777777" w:rsidTr="00C40DB8">
        <w:tc>
          <w:tcPr>
            <w:tcW w:w="1980" w:type="dxa"/>
            <w:shd w:val="clear" w:color="auto" w:fill="D6F7F1"/>
          </w:tcPr>
          <w:p w14:paraId="45305406" w14:textId="483E7BD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Facility</w:t>
            </w:r>
            <w:r w:rsidR="002877D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2877D0" w:rsidRPr="008F574D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(QEII, etc.)</w:t>
            </w:r>
          </w:p>
        </w:tc>
        <w:tc>
          <w:tcPr>
            <w:tcW w:w="8498" w:type="dxa"/>
          </w:tcPr>
          <w:p w14:paraId="6A1445D1" w14:textId="40E40179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Princess Alexandra Hospital </w:t>
            </w:r>
          </w:p>
        </w:tc>
      </w:tr>
      <w:tr w:rsidR="00B719F1" w:rsidRPr="00F840B3" w14:paraId="7C720AA2" w14:textId="77777777" w:rsidTr="00C40DB8">
        <w:tc>
          <w:tcPr>
            <w:tcW w:w="1980" w:type="dxa"/>
            <w:shd w:val="clear" w:color="auto" w:fill="D6F7F1"/>
          </w:tcPr>
          <w:p w14:paraId="454A932D" w14:textId="7777777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Supervisor’s name</w:t>
            </w:r>
          </w:p>
        </w:tc>
        <w:tc>
          <w:tcPr>
            <w:tcW w:w="8498" w:type="dxa"/>
          </w:tcPr>
          <w:p w14:paraId="58FCFC90" w14:textId="073BF0B7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 Eley</w:t>
            </w:r>
          </w:p>
        </w:tc>
      </w:tr>
      <w:tr w:rsidR="00B719F1" w:rsidRPr="00F840B3" w14:paraId="279542B7" w14:textId="77777777" w:rsidTr="00C40DB8">
        <w:tc>
          <w:tcPr>
            <w:tcW w:w="1980" w:type="dxa"/>
            <w:shd w:val="clear" w:color="auto" w:fill="D6F7F1"/>
          </w:tcPr>
          <w:p w14:paraId="3E0EDF63" w14:textId="7777777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Department</w:t>
            </w:r>
          </w:p>
        </w:tc>
        <w:tc>
          <w:tcPr>
            <w:tcW w:w="8498" w:type="dxa"/>
          </w:tcPr>
          <w:p w14:paraId="5B9CC097" w14:textId="3ABBCCD8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Emergency Department</w:t>
            </w:r>
          </w:p>
        </w:tc>
      </w:tr>
      <w:tr w:rsidR="00B719F1" w:rsidRPr="00F840B3" w14:paraId="4B8DF6C6" w14:textId="77777777" w:rsidTr="00C40DB8">
        <w:tc>
          <w:tcPr>
            <w:tcW w:w="1980" w:type="dxa"/>
            <w:shd w:val="clear" w:color="auto" w:fill="D6F7F1"/>
          </w:tcPr>
          <w:p w14:paraId="242D2280" w14:textId="7777777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Division</w:t>
            </w:r>
          </w:p>
        </w:tc>
        <w:tc>
          <w:tcPr>
            <w:tcW w:w="8498" w:type="dxa"/>
          </w:tcPr>
          <w:p w14:paraId="72914EEE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33931" w:rsidRPr="00F840B3" w14:paraId="7F831E0B" w14:textId="77777777" w:rsidTr="00C40DB8">
        <w:trPr>
          <w:trHeight w:val="630"/>
        </w:trPr>
        <w:tc>
          <w:tcPr>
            <w:tcW w:w="1980" w:type="dxa"/>
            <w:shd w:val="clear" w:color="auto" w:fill="D6F7F1"/>
          </w:tcPr>
          <w:p w14:paraId="2040DC94" w14:textId="77777777" w:rsidR="00133931" w:rsidRPr="00FC5098" w:rsidRDefault="0013393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8498" w:type="dxa"/>
          </w:tcPr>
          <w:p w14:paraId="735ADAA7" w14:textId="1FABED63" w:rsidR="0013393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199 Ipswich Road WOOLLOONGABBA  QLD  4102</w:t>
            </w:r>
          </w:p>
        </w:tc>
      </w:tr>
      <w:tr w:rsidR="00B719F1" w:rsidRPr="00F840B3" w14:paraId="7D89B120" w14:textId="77777777" w:rsidTr="00C40DB8">
        <w:tc>
          <w:tcPr>
            <w:tcW w:w="1980" w:type="dxa"/>
            <w:shd w:val="clear" w:color="auto" w:fill="D6F7F1"/>
          </w:tcPr>
          <w:p w14:paraId="6424830E" w14:textId="7777777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Contact number</w:t>
            </w:r>
          </w:p>
        </w:tc>
        <w:tc>
          <w:tcPr>
            <w:tcW w:w="8498" w:type="dxa"/>
          </w:tcPr>
          <w:p w14:paraId="67C4A20D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719F1" w:rsidRPr="00F840B3" w14:paraId="2DB908E0" w14:textId="77777777" w:rsidTr="00C40DB8">
        <w:tc>
          <w:tcPr>
            <w:tcW w:w="1980" w:type="dxa"/>
            <w:shd w:val="clear" w:color="auto" w:fill="D6F7F1"/>
          </w:tcPr>
          <w:p w14:paraId="265D01C0" w14:textId="77777777" w:rsidR="00B719F1" w:rsidRPr="00FC5098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C509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498" w:type="dxa"/>
          </w:tcPr>
          <w:p w14:paraId="5918F698" w14:textId="56298ED2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Robert.eley@health.qld.gov.au</w:t>
            </w:r>
          </w:p>
        </w:tc>
      </w:tr>
    </w:tbl>
    <w:p w14:paraId="2E96432E" w14:textId="77777777" w:rsidR="00AC5427" w:rsidRPr="00F840B3" w:rsidRDefault="00AC5427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59C1254" w14:textId="77777777" w:rsidR="006D1674" w:rsidRPr="00C40DB8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b/>
          <w:color w:val="4BB5C2"/>
          <w:sz w:val="20"/>
          <w:szCs w:val="20"/>
        </w:rPr>
      </w:pPr>
      <w:r w:rsidRPr="00C40DB8">
        <w:rPr>
          <w:rFonts w:asciiTheme="minorHAnsi" w:hAnsiTheme="minorHAnsi" w:cstheme="minorHAnsi"/>
          <w:b/>
          <w:color w:val="4BB5C2"/>
          <w:sz w:val="20"/>
          <w:szCs w:val="20"/>
        </w:rPr>
        <w:t>Work placement participant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8498"/>
      </w:tblGrid>
      <w:tr w:rsidR="00B719F1" w:rsidRPr="00F840B3" w14:paraId="447556A3" w14:textId="77777777" w:rsidTr="00C40DB8">
        <w:tc>
          <w:tcPr>
            <w:tcW w:w="1980" w:type="dxa"/>
            <w:shd w:val="clear" w:color="auto" w:fill="D6F7F1"/>
          </w:tcPr>
          <w:p w14:paraId="5F77F974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8498" w:type="dxa"/>
          </w:tcPr>
          <w:p w14:paraId="18A9C849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719F1" w:rsidRPr="00F840B3" w14:paraId="3B586C60" w14:textId="77777777" w:rsidTr="00C40DB8">
        <w:tc>
          <w:tcPr>
            <w:tcW w:w="1980" w:type="dxa"/>
            <w:shd w:val="clear" w:color="auto" w:fill="D6F7F1"/>
          </w:tcPr>
          <w:p w14:paraId="648974F1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Contact number</w:t>
            </w:r>
          </w:p>
        </w:tc>
        <w:tc>
          <w:tcPr>
            <w:tcW w:w="8498" w:type="dxa"/>
          </w:tcPr>
          <w:p w14:paraId="08583791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719F1" w:rsidRPr="00F840B3" w14:paraId="1E043A15" w14:textId="77777777" w:rsidTr="00C40DB8">
        <w:tc>
          <w:tcPr>
            <w:tcW w:w="1980" w:type="dxa"/>
            <w:shd w:val="clear" w:color="auto" w:fill="D6F7F1"/>
          </w:tcPr>
          <w:p w14:paraId="4A426947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Emergency </w:t>
            </w:r>
            <w:r w:rsidR="00AD3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contact </w:t>
            </w: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8498" w:type="dxa"/>
          </w:tcPr>
          <w:p w14:paraId="70CDB0CA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719F1" w:rsidRPr="00F840B3" w14:paraId="1CEAAD97" w14:textId="77777777" w:rsidTr="00C40DB8">
        <w:tc>
          <w:tcPr>
            <w:tcW w:w="1980" w:type="dxa"/>
            <w:shd w:val="clear" w:color="auto" w:fill="D6F7F1"/>
          </w:tcPr>
          <w:p w14:paraId="2335057B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Emergency </w:t>
            </w:r>
            <w:r w:rsidR="00AD3D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contact </w:t>
            </w: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phone</w:t>
            </w:r>
          </w:p>
        </w:tc>
        <w:tc>
          <w:tcPr>
            <w:tcW w:w="8498" w:type="dxa"/>
          </w:tcPr>
          <w:p w14:paraId="44200EF5" w14:textId="77777777" w:rsidR="00B719F1" w:rsidRPr="00F840B3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2123280" w14:textId="77777777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283EA1" w14:textId="77777777" w:rsidR="006D1674" w:rsidRPr="006D1674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C40DB8">
        <w:rPr>
          <w:rFonts w:asciiTheme="minorHAnsi" w:hAnsiTheme="minorHAnsi" w:cstheme="minorHAnsi"/>
          <w:b/>
          <w:color w:val="4BB5C2"/>
          <w:sz w:val="20"/>
          <w:szCs w:val="20"/>
        </w:rPr>
        <w:t xml:space="preserve">Presenting organisation 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>(university/school</w:t>
      </w:r>
      <w:r w:rsidR="0057307A" w:rsidRPr="00CA0117">
        <w:rPr>
          <w:rFonts w:asciiTheme="minorHAnsi" w:hAnsiTheme="minorHAnsi" w:cstheme="minorHAnsi"/>
          <w:i/>
          <w:color w:val="auto"/>
          <w:sz w:val="20"/>
          <w:szCs w:val="20"/>
        </w:rPr>
        <w:t xml:space="preserve">, </w:t>
      </w:r>
      <w:r w:rsidRPr="00CA0117">
        <w:rPr>
          <w:rFonts w:asciiTheme="minorHAnsi" w:hAnsiTheme="minorHAnsi" w:cstheme="minorHAnsi"/>
          <w:i/>
          <w:color w:val="auto"/>
          <w:sz w:val="20"/>
          <w:szCs w:val="20"/>
        </w:rPr>
        <w:t>if applicable)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8498"/>
      </w:tblGrid>
      <w:tr w:rsidR="00B719F1" w:rsidRPr="00F840B3" w14:paraId="1628FA72" w14:textId="77777777" w:rsidTr="00C40DB8">
        <w:tc>
          <w:tcPr>
            <w:tcW w:w="1980" w:type="dxa"/>
            <w:shd w:val="clear" w:color="auto" w:fill="D6F7F1"/>
          </w:tcPr>
          <w:p w14:paraId="05F77026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Name</w:t>
            </w:r>
          </w:p>
        </w:tc>
        <w:tc>
          <w:tcPr>
            <w:tcW w:w="8498" w:type="dxa"/>
          </w:tcPr>
          <w:p w14:paraId="00960420" w14:textId="3419D2A5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University of Queensland</w:t>
            </w:r>
          </w:p>
        </w:tc>
      </w:tr>
      <w:tr w:rsidR="00B719F1" w:rsidRPr="00F840B3" w14:paraId="1E443B2B" w14:textId="77777777" w:rsidTr="00C40DB8">
        <w:tc>
          <w:tcPr>
            <w:tcW w:w="1980" w:type="dxa"/>
            <w:shd w:val="clear" w:color="auto" w:fill="D6F7F1"/>
          </w:tcPr>
          <w:p w14:paraId="3D1CB172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Contact person</w:t>
            </w:r>
          </w:p>
        </w:tc>
        <w:tc>
          <w:tcPr>
            <w:tcW w:w="8498" w:type="dxa"/>
          </w:tcPr>
          <w:p w14:paraId="10D03314" w14:textId="78DB2A2E" w:rsidR="00B719F1" w:rsidRPr="00F840B3" w:rsidRDefault="00F50532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Danielle Nelson </w:t>
            </w:r>
          </w:p>
        </w:tc>
      </w:tr>
      <w:tr w:rsidR="00133931" w:rsidRPr="00F840B3" w14:paraId="78E2C029" w14:textId="77777777" w:rsidTr="00C40DB8">
        <w:trPr>
          <w:trHeight w:val="630"/>
        </w:trPr>
        <w:tc>
          <w:tcPr>
            <w:tcW w:w="1980" w:type="dxa"/>
            <w:shd w:val="clear" w:color="auto" w:fill="D6F7F1"/>
          </w:tcPr>
          <w:p w14:paraId="3A9E9D3D" w14:textId="77777777" w:rsidR="00133931" w:rsidRPr="00133931" w:rsidRDefault="0013393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8498" w:type="dxa"/>
          </w:tcPr>
          <w:p w14:paraId="754D76F0" w14:textId="77777777" w:rsidR="00133931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37 Kent Street </w:t>
            </w:r>
          </w:p>
          <w:p w14:paraId="720304F9" w14:textId="60337C08" w:rsidR="00BF46A3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WOOLOONGABBA  QLD  4102</w:t>
            </w:r>
          </w:p>
        </w:tc>
      </w:tr>
      <w:tr w:rsidR="00B719F1" w:rsidRPr="00F840B3" w14:paraId="07F09880" w14:textId="77777777" w:rsidTr="00C40DB8">
        <w:tc>
          <w:tcPr>
            <w:tcW w:w="1980" w:type="dxa"/>
            <w:shd w:val="clear" w:color="auto" w:fill="D6F7F1"/>
          </w:tcPr>
          <w:p w14:paraId="2DF2E0E7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Contact number</w:t>
            </w:r>
          </w:p>
        </w:tc>
        <w:tc>
          <w:tcPr>
            <w:tcW w:w="8498" w:type="dxa"/>
          </w:tcPr>
          <w:p w14:paraId="59AAC912" w14:textId="041DA5C3" w:rsidR="00B719F1" w:rsidRPr="00F840B3" w:rsidRDefault="00BF46A3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3443 8037</w:t>
            </w:r>
          </w:p>
        </w:tc>
      </w:tr>
      <w:tr w:rsidR="00B719F1" w:rsidRPr="00F840B3" w14:paraId="07B89DC3" w14:textId="77777777" w:rsidTr="00C40DB8">
        <w:tc>
          <w:tcPr>
            <w:tcW w:w="1980" w:type="dxa"/>
            <w:shd w:val="clear" w:color="auto" w:fill="D6F7F1"/>
          </w:tcPr>
          <w:p w14:paraId="34171BA0" w14:textId="77777777" w:rsidR="00B719F1" w:rsidRPr="00133931" w:rsidRDefault="00B719F1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Email</w:t>
            </w:r>
          </w:p>
        </w:tc>
        <w:tc>
          <w:tcPr>
            <w:tcW w:w="8498" w:type="dxa"/>
          </w:tcPr>
          <w:p w14:paraId="758B9AA5" w14:textId="15E8686F" w:rsidR="00B719F1" w:rsidRPr="00F840B3" w:rsidRDefault="00F50532" w:rsidP="008D39B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7" w:history="1">
              <w:r w:rsidRPr="00695D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danielle.nelson@uq.edu.au</w:t>
              </w:r>
            </w:hyperlink>
          </w:p>
        </w:tc>
      </w:tr>
    </w:tbl>
    <w:p w14:paraId="5088F205" w14:textId="77777777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0B97BCA" w14:textId="77777777" w:rsidR="006D1674" w:rsidRPr="00C40DB8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b/>
          <w:color w:val="4BB5C2"/>
          <w:sz w:val="20"/>
          <w:szCs w:val="20"/>
        </w:rPr>
      </w:pPr>
      <w:r w:rsidRPr="00C40DB8">
        <w:rPr>
          <w:rFonts w:asciiTheme="minorHAnsi" w:hAnsiTheme="minorHAnsi" w:cstheme="minorHAnsi"/>
          <w:b/>
          <w:color w:val="4BB5C2"/>
          <w:sz w:val="20"/>
          <w:szCs w:val="20"/>
        </w:rPr>
        <w:t>Proposed placement details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980"/>
        <w:gridCol w:w="8498"/>
      </w:tblGrid>
      <w:tr w:rsidR="00B719F1" w:rsidRPr="00F840B3" w14:paraId="41D32897" w14:textId="77777777" w:rsidTr="00C40DB8">
        <w:tc>
          <w:tcPr>
            <w:tcW w:w="1980" w:type="dxa"/>
            <w:shd w:val="clear" w:color="auto" w:fill="D6F7F1"/>
          </w:tcPr>
          <w:p w14:paraId="56CEC348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Start date</w:t>
            </w:r>
          </w:p>
        </w:tc>
        <w:tc>
          <w:tcPr>
            <w:tcW w:w="8498" w:type="dxa"/>
          </w:tcPr>
          <w:p w14:paraId="55268542" w14:textId="543EFEC6" w:rsidR="00B719F1" w:rsidRPr="00F840B3" w:rsidRDefault="00F50532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Pr="00F50532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November 2023</w:t>
            </w:r>
          </w:p>
        </w:tc>
      </w:tr>
      <w:tr w:rsidR="00B719F1" w:rsidRPr="00F840B3" w14:paraId="73AE936E" w14:textId="77777777" w:rsidTr="00C40DB8">
        <w:tc>
          <w:tcPr>
            <w:tcW w:w="1980" w:type="dxa"/>
            <w:shd w:val="clear" w:color="auto" w:fill="D6F7F1"/>
          </w:tcPr>
          <w:p w14:paraId="5CC90D1C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Completion date</w:t>
            </w:r>
          </w:p>
        </w:tc>
        <w:tc>
          <w:tcPr>
            <w:tcW w:w="8498" w:type="dxa"/>
          </w:tcPr>
          <w:p w14:paraId="2808C65D" w14:textId="5BF56C69" w:rsidR="00B719F1" w:rsidRPr="00F840B3" w:rsidRDefault="00F50532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  <w:r w:rsidRPr="00F50532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December 2023</w:t>
            </w:r>
          </w:p>
        </w:tc>
      </w:tr>
      <w:tr w:rsidR="00B719F1" w:rsidRPr="00F840B3" w14:paraId="37F35FA9" w14:textId="77777777" w:rsidTr="00C40DB8">
        <w:tc>
          <w:tcPr>
            <w:tcW w:w="1980" w:type="dxa"/>
            <w:shd w:val="clear" w:color="auto" w:fill="D6F7F1"/>
          </w:tcPr>
          <w:p w14:paraId="0B5AE544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Total duration</w:t>
            </w:r>
          </w:p>
        </w:tc>
        <w:tc>
          <w:tcPr>
            <w:tcW w:w="8498" w:type="dxa"/>
          </w:tcPr>
          <w:p w14:paraId="391A1062" w14:textId="4EBB1EFF" w:rsidR="00B719F1" w:rsidRPr="00F840B3" w:rsidRDefault="00BF46A3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 days</w:t>
            </w:r>
          </w:p>
        </w:tc>
      </w:tr>
      <w:tr w:rsidR="00B719F1" w:rsidRPr="00F840B3" w14:paraId="21AF43A4" w14:textId="77777777" w:rsidTr="00C40DB8">
        <w:tc>
          <w:tcPr>
            <w:tcW w:w="1980" w:type="dxa"/>
            <w:shd w:val="clear" w:color="auto" w:fill="D6F7F1"/>
          </w:tcPr>
          <w:p w14:paraId="0EA9AAFE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Preferred days</w:t>
            </w:r>
          </w:p>
        </w:tc>
        <w:tc>
          <w:tcPr>
            <w:tcW w:w="8498" w:type="dxa"/>
          </w:tcPr>
          <w:p w14:paraId="1E118886" w14:textId="540EAFB4" w:rsidR="00B719F1" w:rsidRPr="00F840B3" w:rsidRDefault="00BF46A3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TBA</w:t>
            </w:r>
          </w:p>
        </w:tc>
      </w:tr>
      <w:tr w:rsidR="00B719F1" w:rsidRPr="00F840B3" w14:paraId="46B1E11A" w14:textId="77777777" w:rsidTr="00C40DB8">
        <w:tc>
          <w:tcPr>
            <w:tcW w:w="1980" w:type="dxa"/>
            <w:shd w:val="clear" w:color="auto" w:fill="D6F7F1"/>
          </w:tcPr>
          <w:p w14:paraId="5BC29E94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Start time</w:t>
            </w:r>
          </w:p>
        </w:tc>
        <w:tc>
          <w:tcPr>
            <w:tcW w:w="8498" w:type="dxa"/>
          </w:tcPr>
          <w:p w14:paraId="544A6FDA" w14:textId="46D0E03A" w:rsidR="00B719F1" w:rsidRPr="00F840B3" w:rsidRDefault="00BF46A3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TBA</w:t>
            </w:r>
          </w:p>
        </w:tc>
      </w:tr>
      <w:tr w:rsidR="00B719F1" w:rsidRPr="00F840B3" w14:paraId="32EA6450" w14:textId="77777777" w:rsidTr="00C40DB8">
        <w:tc>
          <w:tcPr>
            <w:tcW w:w="1980" w:type="dxa"/>
            <w:shd w:val="clear" w:color="auto" w:fill="D6F7F1"/>
          </w:tcPr>
          <w:p w14:paraId="3115734B" w14:textId="77777777" w:rsidR="00B719F1" w:rsidRPr="00133931" w:rsidRDefault="00B719F1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3393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Finishing time</w:t>
            </w:r>
          </w:p>
        </w:tc>
        <w:tc>
          <w:tcPr>
            <w:tcW w:w="8498" w:type="dxa"/>
          </w:tcPr>
          <w:p w14:paraId="1EF4DDB6" w14:textId="40222DEB" w:rsidR="00B719F1" w:rsidRPr="00F840B3" w:rsidRDefault="00BF46A3" w:rsidP="00373BDA">
            <w:pPr>
              <w:pStyle w:val="TitleText"/>
              <w:tabs>
                <w:tab w:val="left" w:pos="2520"/>
              </w:tabs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TBA</w:t>
            </w:r>
          </w:p>
        </w:tc>
      </w:tr>
    </w:tbl>
    <w:p w14:paraId="651718B1" w14:textId="77777777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21B3104" w14:textId="2DAB3FAA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bCs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Cs w:val="0"/>
          <w:color w:val="auto"/>
          <w:sz w:val="20"/>
          <w:szCs w:val="20"/>
        </w:rPr>
        <w:t xml:space="preserve">All start and finish times must be within the Award/Agreement of the specific </w:t>
      </w:r>
      <w:r w:rsidR="00F70676">
        <w:rPr>
          <w:rFonts w:asciiTheme="minorHAnsi" w:hAnsiTheme="minorHAnsi" w:cstheme="minorHAnsi"/>
          <w:bCs w:val="0"/>
          <w:color w:val="auto"/>
          <w:sz w:val="20"/>
          <w:szCs w:val="20"/>
        </w:rPr>
        <w:t>d</w:t>
      </w:r>
      <w:r w:rsidRPr="00F840B3">
        <w:rPr>
          <w:rFonts w:asciiTheme="minorHAnsi" w:hAnsiTheme="minorHAnsi" w:cstheme="minorHAnsi"/>
          <w:bCs w:val="0"/>
          <w:color w:val="auto"/>
          <w:sz w:val="20"/>
          <w:szCs w:val="20"/>
        </w:rPr>
        <w:t>ivision. If these times are outside of those agreed within the Award</w:t>
      </w:r>
      <w:r w:rsidR="001E1690">
        <w:rPr>
          <w:rFonts w:asciiTheme="minorHAnsi" w:hAnsiTheme="minorHAnsi" w:cstheme="minorHAnsi"/>
          <w:bCs w:val="0"/>
          <w:color w:val="auto"/>
          <w:sz w:val="20"/>
          <w:szCs w:val="20"/>
        </w:rPr>
        <w:t>/Agreement</w:t>
      </w:r>
      <w:r w:rsidRPr="00F840B3">
        <w:rPr>
          <w:rFonts w:asciiTheme="minorHAnsi" w:hAnsiTheme="minorHAnsi" w:cstheme="minorHAnsi"/>
          <w:bCs w:val="0"/>
          <w:color w:val="auto"/>
          <w:sz w:val="20"/>
          <w:szCs w:val="20"/>
        </w:rPr>
        <w:t xml:space="preserve">, contact </w:t>
      </w:r>
      <w:r w:rsidR="001E2212">
        <w:rPr>
          <w:rFonts w:asciiTheme="minorHAnsi" w:hAnsiTheme="minorHAnsi" w:cstheme="minorHAnsi"/>
          <w:bCs w:val="0"/>
          <w:color w:val="auto"/>
          <w:sz w:val="20"/>
          <w:szCs w:val="20"/>
        </w:rPr>
        <w:t>the</w:t>
      </w:r>
      <w:r w:rsidR="00767E30">
        <w:rPr>
          <w:rFonts w:asciiTheme="minorHAnsi" w:hAnsiTheme="minorHAnsi" w:cstheme="minorHAnsi"/>
          <w:bCs w:val="0"/>
          <w:color w:val="auto"/>
          <w:sz w:val="20"/>
          <w:szCs w:val="20"/>
        </w:rPr>
        <w:t xml:space="preserve"> </w:t>
      </w:r>
      <w:r w:rsidRPr="00F840B3">
        <w:rPr>
          <w:rFonts w:asciiTheme="minorHAnsi" w:hAnsiTheme="minorHAnsi" w:cstheme="minorHAnsi"/>
          <w:bCs w:val="0"/>
          <w:color w:val="auto"/>
          <w:sz w:val="20"/>
          <w:szCs w:val="20"/>
        </w:rPr>
        <w:t xml:space="preserve">local Human Resources unit. </w:t>
      </w:r>
    </w:p>
    <w:p w14:paraId="283443D1" w14:textId="77777777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81A68D6" w14:textId="77777777" w:rsidR="00B719F1" w:rsidRPr="00C40DB8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b/>
          <w:color w:val="4BB5C2"/>
          <w:sz w:val="20"/>
          <w:szCs w:val="20"/>
        </w:rPr>
      </w:pPr>
      <w:r w:rsidRPr="00C40DB8">
        <w:rPr>
          <w:rFonts w:asciiTheme="minorHAnsi" w:hAnsiTheme="minorHAnsi" w:cstheme="minorHAnsi"/>
          <w:b/>
          <w:color w:val="4BB5C2"/>
          <w:sz w:val="20"/>
          <w:szCs w:val="20"/>
        </w:rPr>
        <w:t>Agreement</w:t>
      </w:r>
    </w:p>
    <w:p w14:paraId="2834D7A0" w14:textId="77777777" w:rsidR="00B719F1" w:rsidRPr="00F840B3" w:rsidRDefault="00B719F1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40CE99" w14:textId="30A6642C" w:rsidR="00B719F1" w:rsidRPr="00F840B3" w:rsidRDefault="00BC00F5" w:rsidP="00B719F1">
      <w:pPr>
        <w:pStyle w:val="TitleText"/>
        <w:tabs>
          <w:tab w:val="left" w:pos="2520"/>
        </w:tabs>
        <w:spacing w:before="0" w:after="0"/>
        <w:ind w:left="-14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00F5">
        <w:rPr>
          <w:rFonts w:asciiTheme="minorHAnsi" w:hAnsiTheme="minorHAnsi" w:cstheme="minorHAnsi"/>
          <w:color w:val="auto"/>
          <w:sz w:val="20"/>
          <w:szCs w:val="20"/>
        </w:rPr>
        <w:t>Metro South Hospital and Health Service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, herein referred to as </w:t>
      </w:r>
      <w:r w:rsidR="00B719F1" w:rsidRPr="00F840B3">
        <w:rPr>
          <w:rFonts w:asciiTheme="minorHAnsi" w:hAnsiTheme="minorHAnsi" w:cstheme="minorHAnsi"/>
          <w:color w:val="auto"/>
          <w:sz w:val="20"/>
          <w:szCs w:val="20"/>
        </w:rPr>
        <w:t>Metro South Health enters into this agreement for the purpose of providing work experience to the participant and places the following conditions upon placement:</w:t>
      </w:r>
    </w:p>
    <w:p w14:paraId="67428345" w14:textId="77777777" w:rsidR="00B719F1" w:rsidRPr="00F840B3" w:rsidRDefault="00F70676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</w:t>
      </w:r>
      <w:r w:rsidR="00B719F1" w:rsidRPr="00F840B3">
        <w:rPr>
          <w:rFonts w:asciiTheme="minorHAnsi" w:hAnsiTheme="minorHAnsi" w:cstheme="minorHAnsi"/>
          <w:szCs w:val="20"/>
        </w:rPr>
        <w:t xml:space="preserve">hat the </w:t>
      </w:r>
      <w:r>
        <w:rPr>
          <w:rFonts w:asciiTheme="minorHAnsi" w:hAnsiTheme="minorHAnsi" w:cstheme="minorHAnsi"/>
          <w:szCs w:val="20"/>
        </w:rPr>
        <w:t>w</w:t>
      </w:r>
      <w:r w:rsidR="00B719F1" w:rsidRPr="00F840B3">
        <w:rPr>
          <w:rFonts w:asciiTheme="minorHAnsi" w:hAnsiTheme="minorHAnsi" w:cstheme="minorHAnsi"/>
          <w:szCs w:val="20"/>
        </w:rPr>
        <w:t xml:space="preserve">ork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lacement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>articipant will not be paid by Metro South Health for the period of the placement</w:t>
      </w:r>
      <w:r w:rsidR="00B47D91">
        <w:rPr>
          <w:rFonts w:asciiTheme="minorHAnsi" w:hAnsiTheme="minorHAnsi" w:cstheme="minorHAnsi"/>
          <w:szCs w:val="20"/>
        </w:rPr>
        <w:t>.</w:t>
      </w:r>
      <w:r w:rsidR="00B719F1" w:rsidRPr="00F840B3">
        <w:rPr>
          <w:rFonts w:asciiTheme="minorHAnsi" w:hAnsiTheme="minorHAnsi" w:cstheme="minorHAnsi"/>
          <w:szCs w:val="20"/>
        </w:rPr>
        <w:t xml:space="preserve"> </w:t>
      </w:r>
    </w:p>
    <w:p w14:paraId="7DB2D70A" w14:textId="77777777" w:rsidR="00B719F1" w:rsidRPr="00F840B3" w:rsidRDefault="00F70676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</w:t>
      </w:r>
      <w:r w:rsidR="00B719F1" w:rsidRPr="00F840B3">
        <w:rPr>
          <w:rFonts w:asciiTheme="minorHAnsi" w:hAnsiTheme="minorHAnsi" w:cstheme="minorHAnsi"/>
          <w:szCs w:val="20"/>
        </w:rPr>
        <w:t xml:space="preserve">hat either Metro South Health or the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resenting </w:t>
      </w:r>
      <w:r>
        <w:rPr>
          <w:rFonts w:asciiTheme="minorHAnsi" w:hAnsiTheme="minorHAnsi" w:cstheme="minorHAnsi"/>
          <w:szCs w:val="20"/>
        </w:rPr>
        <w:t>o</w:t>
      </w:r>
      <w:r w:rsidR="00B719F1" w:rsidRPr="00F840B3">
        <w:rPr>
          <w:rFonts w:asciiTheme="minorHAnsi" w:hAnsiTheme="minorHAnsi" w:cstheme="minorHAnsi"/>
          <w:szCs w:val="20"/>
        </w:rPr>
        <w:t>rganisation can terminate the placement at any time</w:t>
      </w:r>
      <w:r w:rsidR="00B47D91">
        <w:rPr>
          <w:rFonts w:asciiTheme="minorHAnsi" w:hAnsiTheme="minorHAnsi" w:cstheme="minorHAnsi"/>
          <w:szCs w:val="20"/>
        </w:rPr>
        <w:t>.</w:t>
      </w:r>
    </w:p>
    <w:p w14:paraId="50F086D4" w14:textId="77777777" w:rsidR="00B719F1" w:rsidRPr="00F840B3" w:rsidRDefault="00B719F1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 w:rsidRPr="00F840B3">
        <w:rPr>
          <w:rFonts w:asciiTheme="minorHAnsi" w:hAnsiTheme="minorHAnsi" w:cstheme="minorHAnsi"/>
          <w:szCs w:val="20"/>
        </w:rPr>
        <w:t xml:space="preserve">Metro South Health will provide a safe working environment and inform the </w:t>
      </w:r>
      <w:r w:rsidR="00F70676">
        <w:rPr>
          <w:rFonts w:asciiTheme="minorHAnsi" w:hAnsiTheme="minorHAnsi" w:cstheme="minorHAnsi"/>
          <w:szCs w:val="20"/>
        </w:rPr>
        <w:t>p</w:t>
      </w:r>
      <w:r w:rsidRPr="00F840B3">
        <w:rPr>
          <w:rFonts w:asciiTheme="minorHAnsi" w:hAnsiTheme="minorHAnsi" w:cstheme="minorHAnsi"/>
          <w:szCs w:val="20"/>
        </w:rPr>
        <w:t xml:space="preserve">resenting </w:t>
      </w:r>
      <w:r w:rsidR="00F70676">
        <w:rPr>
          <w:rFonts w:asciiTheme="minorHAnsi" w:hAnsiTheme="minorHAnsi" w:cstheme="minorHAnsi"/>
          <w:szCs w:val="20"/>
        </w:rPr>
        <w:t>o</w:t>
      </w:r>
      <w:r w:rsidRPr="00F840B3">
        <w:rPr>
          <w:rFonts w:asciiTheme="minorHAnsi" w:hAnsiTheme="minorHAnsi" w:cstheme="minorHAnsi"/>
          <w:szCs w:val="20"/>
        </w:rPr>
        <w:t>rganisation of any injury to, or damage involving, the participant</w:t>
      </w:r>
      <w:r w:rsidR="00B47D91">
        <w:rPr>
          <w:rFonts w:asciiTheme="minorHAnsi" w:hAnsiTheme="minorHAnsi" w:cstheme="minorHAnsi"/>
          <w:szCs w:val="20"/>
        </w:rPr>
        <w:t>.</w:t>
      </w:r>
    </w:p>
    <w:p w14:paraId="367157F2" w14:textId="77777777" w:rsidR="00B719F1" w:rsidRPr="00F840B3" w:rsidRDefault="00F70676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</w:t>
      </w:r>
      <w:r w:rsidR="00B719F1" w:rsidRPr="00F840B3">
        <w:rPr>
          <w:rFonts w:asciiTheme="minorHAnsi" w:hAnsiTheme="minorHAnsi" w:cstheme="minorHAnsi"/>
          <w:szCs w:val="20"/>
        </w:rPr>
        <w:t xml:space="preserve">he participant will not be expected to work any hours exceeding those normally worked in </w:t>
      </w:r>
      <w:r w:rsidR="005A2F8B">
        <w:rPr>
          <w:rFonts w:asciiTheme="minorHAnsi" w:hAnsiTheme="minorHAnsi" w:cstheme="minorHAnsi"/>
          <w:szCs w:val="20"/>
        </w:rPr>
        <w:t>the</w:t>
      </w:r>
      <w:r w:rsidR="00B719F1" w:rsidRPr="00F840B3">
        <w:rPr>
          <w:rFonts w:asciiTheme="minorHAnsi" w:hAnsiTheme="minorHAnsi" w:cstheme="minorHAnsi"/>
          <w:szCs w:val="20"/>
        </w:rPr>
        <w:t xml:space="preserve"> industry</w:t>
      </w:r>
      <w:r w:rsidR="00B47D91">
        <w:rPr>
          <w:rFonts w:asciiTheme="minorHAnsi" w:hAnsiTheme="minorHAnsi" w:cstheme="minorHAnsi"/>
          <w:szCs w:val="20"/>
        </w:rPr>
        <w:t>.</w:t>
      </w:r>
    </w:p>
    <w:p w14:paraId="3547AC17" w14:textId="77777777" w:rsidR="00B719F1" w:rsidRPr="00F840B3" w:rsidRDefault="00F70676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T</w:t>
      </w:r>
      <w:r w:rsidR="00B719F1" w:rsidRPr="00F840B3">
        <w:rPr>
          <w:rFonts w:asciiTheme="minorHAnsi" w:hAnsiTheme="minorHAnsi" w:cstheme="minorHAnsi"/>
          <w:szCs w:val="20"/>
        </w:rPr>
        <w:t xml:space="preserve">he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articipant will not perform any work prohibited by </w:t>
      </w:r>
      <w:r>
        <w:rPr>
          <w:rFonts w:asciiTheme="minorHAnsi" w:hAnsiTheme="minorHAnsi" w:cstheme="minorHAnsi"/>
          <w:szCs w:val="20"/>
        </w:rPr>
        <w:t>l</w:t>
      </w:r>
      <w:r w:rsidR="00B719F1" w:rsidRPr="00F840B3">
        <w:rPr>
          <w:rFonts w:asciiTheme="minorHAnsi" w:hAnsiTheme="minorHAnsi" w:cstheme="minorHAnsi"/>
          <w:szCs w:val="20"/>
        </w:rPr>
        <w:t>aw</w:t>
      </w:r>
      <w:r w:rsidR="00B47D91">
        <w:rPr>
          <w:rFonts w:asciiTheme="minorHAnsi" w:hAnsiTheme="minorHAnsi" w:cstheme="minorHAnsi"/>
          <w:szCs w:val="20"/>
        </w:rPr>
        <w:t>.</w:t>
      </w:r>
    </w:p>
    <w:p w14:paraId="19A1CBA5" w14:textId="77777777" w:rsidR="00B719F1" w:rsidRPr="00F840B3" w:rsidRDefault="00F70676" w:rsidP="00920722">
      <w:pPr>
        <w:numPr>
          <w:ilvl w:val="0"/>
          <w:numId w:val="24"/>
        </w:numPr>
        <w:ind w:left="499" w:hanging="357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</w:t>
      </w:r>
      <w:r w:rsidR="00B719F1" w:rsidRPr="00F840B3">
        <w:rPr>
          <w:rFonts w:asciiTheme="minorHAnsi" w:hAnsiTheme="minorHAnsi" w:cstheme="minorHAnsi"/>
          <w:szCs w:val="20"/>
        </w:rPr>
        <w:t xml:space="preserve">he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articipant will be covered for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ersonal </w:t>
      </w:r>
      <w:r>
        <w:rPr>
          <w:rFonts w:asciiTheme="minorHAnsi" w:hAnsiTheme="minorHAnsi" w:cstheme="minorHAnsi"/>
          <w:szCs w:val="20"/>
        </w:rPr>
        <w:t>i</w:t>
      </w:r>
      <w:r w:rsidR="00B719F1" w:rsidRPr="00F840B3">
        <w:rPr>
          <w:rFonts w:asciiTheme="minorHAnsi" w:hAnsiTheme="minorHAnsi" w:cstheme="minorHAnsi"/>
          <w:szCs w:val="20"/>
        </w:rPr>
        <w:t xml:space="preserve">njury and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ublic </w:t>
      </w:r>
      <w:r>
        <w:rPr>
          <w:rFonts w:asciiTheme="minorHAnsi" w:hAnsiTheme="minorHAnsi" w:cstheme="minorHAnsi"/>
          <w:szCs w:val="20"/>
        </w:rPr>
        <w:t>l</w:t>
      </w:r>
      <w:r w:rsidR="00B719F1" w:rsidRPr="00F840B3">
        <w:rPr>
          <w:rFonts w:asciiTheme="minorHAnsi" w:hAnsiTheme="minorHAnsi" w:cstheme="minorHAnsi"/>
          <w:szCs w:val="20"/>
        </w:rPr>
        <w:t xml:space="preserve">iability by the </w:t>
      </w:r>
      <w:r>
        <w:rPr>
          <w:rFonts w:asciiTheme="minorHAnsi" w:hAnsiTheme="minorHAnsi" w:cstheme="minorHAnsi"/>
          <w:szCs w:val="20"/>
        </w:rPr>
        <w:t>p</w:t>
      </w:r>
      <w:r w:rsidR="00B719F1" w:rsidRPr="00F840B3">
        <w:rPr>
          <w:rFonts w:asciiTheme="minorHAnsi" w:hAnsiTheme="minorHAnsi" w:cstheme="minorHAnsi"/>
          <w:szCs w:val="20"/>
        </w:rPr>
        <w:t xml:space="preserve">resenting </w:t>
      </w:r>
      <w:r>
        <w:rPr>
          <w:rFonts w:asciiTheme="minorHAnsi" w:hAnsiTheme="minorHAnsi" w:cstheme="minorHAnsi"/>
          <w:szCs w:val="20"/>
        </w:rPr>
        <w:t>o</w:t>
      </w:r>
      <w:r w:rsidR="00B719F1" w:rsidRPr="00F840B3">
        <w:rPr>
          <w:rFonts w:asciiTheme="minorHAnsi" w:hAnsiTheme="minorHAnsi" w:cstheme="minorHAnsi"/>
          <w:szCs w:val="20"/>
        </w:rPr>
        <w:t xml:space="preserve">rganisation. </w:t>
      </w:r>
    </w:p>
    <w:p w14:paraId="6F0E31E2" w14:textId="77777777" w:rsidR="0083634B" w:rsidRDefault="0083634B" w:rsidP="00B719F1">
      <w:pPr>
        <w:rPr>
          <w:rFonts w:asciiTheme="minorHAnsi" w:hAnsiTheme="minorHAnsi" w:cstheme="minorHAnsi"/>
          <w:b/>
          <w:color w:val="4BB5C2"/>
          <w:szCs w:val="20"/>
        </w:rPr>
      </w:pPr>
    </w:p>
    <w:p w14:paraId="0E9CAD1B" w14:textId="77777777" w:rsidR="00B719F1" w:rsidRPr="00C40DB8" w:rsidRDefault="00B719F1" w:rsidP="00B719F1">
      <w:pPr>
        <w:rPr>
          <w:rFonts w:asciiTheme="minorHAnsi" w:hAnsiTheme="minorHAnsi" w:cstheme="minorHAnsi"/>
          <w:color w:val="4BB5C2"/>
          <w:szCs w:val="20"/>
        </w:rPr>
      </w:pPr>
      <w:r w:rsidRPr="00C40DB8">
        <w:rPr>
          <w:rFonts w:asciiTheme="minorHAnsi" w:hAnsiTheme="minorHAnsi" w:cstheme="minorHAnsi"/>
          <w:b/>
          <w:color w:val="4BB5C2"/>
          <w:szCs w:val="20"/>
        </w:rPr>
        <w:t>Participant</w:t>
      </w:r>
      <w:r w:rsidR="00F70676" w:rsidRPr="00C40DB8">
        <w:rPr>
          <w:rFonts w:asciiTheme="minorHAnsi" w:hAnsiTheme="minorHAnsi" w:cstheme="minorHAnsi"/>
          <w:b/>
          <w:color w:val="4BB5C2"/>
          <w:szCs w:val="20"/>
        </w:rPr>
        <w:t>’</w:t>
      </w:r>
      <w:r w:rsidRPr="00C40DB8">
        <w:rPr>
          <w:rFonts w:asciiTheme="minorHAnsi" w:hAnsiTheme="minorHAnsi" w:cstheme="minorHAnsi"/>
          <w:b/>
          <w:color w:val="4BB5C2"/>
          <w:szCs w:val="20"/>
        </w:rPr>
        <w:t xml:space="preserve">s </w:t>
      </w:r>
      <w:r w:rsidR="00F840B3" w:rsidRPr="00C40DB8">
        <w:rPr>
          <w:rFonts w:asciiTheme="minorHAnsi" w:hAnsiTheme="minorHAnsi" w:cstheme="minorHAnsi"/>
          <w:b/>
          <w:color w:val="4BB5C2"/>
          <w:szCs w:val="20"/>
        </w:rPr>
        <w:t>r</w:t>
      </w:r>
      <w:r w:rsidRPr="00C40DB8">
        <w:rPr>
          <w:rFonts w:asciiTheme="minorHAnsi" w:hAnsiTheme="minorHAnsi" w:cstheme="minorHAnsi"/>
          <w:b/>
          <w:color w:val="4BB5C2"/>
          <w:szCs w:val="20"/>
        </w:rPr>
        <w:t>esponsibilities</w:t>
      </w:r>
    </w:p>
    <w:p w14:paraId="2BA99DFB" w14:textId="77777777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>I will attend the placement for the full work experience period or if I am prevented from doing so by illness or for any other reason, I will inform the Metro South Health supervising officer.</w:t>
      </w:r>
    </w:p>
    <w:p w14:paraId="251E705D" w14:textId="77777777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will perform my duties to the best of my ability and will comply with all reasonable instructions whilst on the placement. </w:t>
      </w:r>
    </w:p>
    <w:p w14:paraId="1BC972E2" w14:textId="77777777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will advise Metro South </w:t>
      </w:r>
      <w:r w:rsidR="00C80443">
        <w:rPr>
          <w:rFonts w:asciiTheme="minorHAnsi" w:hAnsiTheme="minorHAnsi" w:cstheme="minorHAnsi"/>
          <w:b w:val="0"/>
          <w:color w:val="auto"/>
          <w:sz w:val="20"/>
          <w:szCs w:val="20"/>
        </w:rPr>
        <w:t>H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>ealth of any medical condition, including medication, which may affect the performance of my duties.</w:t>
      </w:r>
    </w:p>
    <w:p w14:paraId="1A490C70" w14:textId="77777777" w:rsidR="00081139" w:rsidRDefault="00B719F1" w:rsidP="00F840B3">
      <w:pPr>
        <w:numPr>
          <w:ilvl w:val="0"/>
          <w:numId w:val="25"/>
        </w:numPr>
        <w:ind w:left="511" w:hanging="369"/>
        <w:rPr>
          <w:rFonts w:asciiTheme="minorHAnsi" w:hAnsiTheme="minorHAnsi" w:cstheme="minorHAnsi"/>
          <w:szCs w:val="20"/>
        </w:rPr>
      </w:pPr>
      <w:r w:rsidRPr="00F840B3">
        <w:rPr>
          <w:rFonts w:asciiTheme="minorHAnsi" w:hAnsiTheme="minorHAnsi" w:cstheme="minorHAnsi"/>
          <w:szCs w:val="20"/>
        </w:rPr>
        <w:t xml:space="preserve">I will adhere to all workplace health and safety regulations and follow safe work practices.  </w:t>
      </w:r>
    </w:p>
    <w:p w14:paraId="7F6EF156" w14:textId="77777777" w:rsidR="00081139" w:rsidRDefault="00B719F1" w:rsidP="00F840B3">
      <w:pPr>
        <w:numPr>
          <w:ilvl w:val="0"/>
          <w:numId w:val="25"/>
        </w:numPr>
        <w:ind w:left="511" w:hanging="369"/>
        <w:rPr>
          <w:rFonts w:asciiTheme="minorHAnsi" w:hAnsiTheme="minorHAnsi" w:cstheme="minorHAnsi"/>
          <w:szCs w:val="20"/>
        </w:rPr>
      </w:pPr>
      <w:r w:rsidRPr="00F840B3">
        <w:rPr>
          <w:rFonts w:asciiTheme="minorHAnsi" w:hAnsiTheme="minorHAnsi" w:cstheme="minorHAnsi"/>
          <w:szCs w:val="20"/>
        </w:rPr>
        <w:t xml:space="preserve">I will promptly inform my supervisor of any personal injury or of any damage to property which may involve me. </w:t>
      </w:r>
    </w:p>
    <w:p w14:paraId="5E2D697A" w14:textId="77777777" w:rsidR="00B719F1" w:rsidRPr="00F840B3" w:rsidRDefault="00B719F1" w:rsidP="00F840B3">
      <w:pPr>
        <w:numPr>
          <w:ilvl w:val="0"/>
          <w:numId w:val="25"/>
        </w:numPr>
        <w:ind w:left="511" w:hanging="369"/>
        <w:rPr>
          <w:rFonts w:asciiTheme="minorHAnsi" w:hAnsiTheme="minorHAnsi" w:cstheme="minorHAnsi"/>
          <w:szCs w:val="20"/>
        </w:rPr>
      </w:pPr>
      <w:r w:rsidRPr="00F840B3">
        <w:rPr>
          <w:rFonts w:asciiTheme="minorHAnsi" w:hAnsiTheme="minorHAnsi" w:cstheme="minorHAnsi"/>
          <w:szCs w:val="20"/>
        </w:rPr>
        <w:t xml:space="preserve">I will comply with the </w:t>
      </w:r>
      <w:r w:rsidR="00E210D9">
        <w:rPr>
          <w:rFonts w:asciiTheme="minorHAnsi" w:hAnsiTheme="minorHAnsi" w:cstheme="minorHAnsi"/>
          <w:szCs w:val="20"/>
        </w:rPr>
        <w:t xml:space="preserve">Queensland Government </w:t>
      </w:r>
      <w:r w:rsidRPr="00F840B3">
        <w:rPr>
          <w:rFonts w:asciiTheme="minorHAnsi" w:hAnsiTheme="minorHAnsi" w:cstheme="minorHAnsi"/>
          <w:szCs w:val="20"/>
        </w:rPr>
        <w:t xml:space="preserve">Code of Conduct and </w:t>
      </w:r>
      <w:r w:rsidR="00E95048" w:rsidRPr="00E95048">
        <w:rPr>
          <w:rFonts w:asciiTheme="minorHAnsi" w:hAnsiTheme="minorHAnsi" w:cstheme="minorHAnsi"/>
          <w:i/>
          <w:szCs w:val="20"/>
        </w:rPr>
        <w:t>Hospital and Health Boards</w:t>
      </w:r>
      <w:r w:rsidRPr="00E95048">
        <w:rPr>
          <w:rFonts w:asciiTheme="minorHAnsi" w:hAnsiTheme="minorHAnsi" w:cstheme="minorHAnsi"/>
          <w:i/>
          <w:szCs w:val="20"/>
        </w:rPr>
        <w:t xml:space="preserve"> Act</w:t>
      </w:r>
      <w:r w:rsidRPr="00F840B3">
        <w:rPr>
          <w:rFonts w:asciiTheme="minorHAnsi" w:hAnsiTheme="minorHAnsi" w:cstheme="minorHAnsi"/>
          <w:szCs w:val="20"/>
        </w:rPr>
        <w:t xml:space="preserve"> for Queensland Health employees including maintaining confidentiality.</w:t>
      </w:r>
    </w:p>
    <w:p w14:paraId="0F344344" w14:textId="77777777" w:rsidR="00B719F1" w:rsidRPr="00F840B3" w:rsidRDefault="00B719F1" w:rsidP="00F840B3">
      <w:pPr>
        <w:numPr>
          <w:ilvl w:val="0"/>
          <w:numId w:val="25"/>
        </w:numPr>
        <w:ind w:left="511" w:hanging="369"/>
        <w:rPr>
          <w:rFonts w:asciiTheme="minorHAnsi" w:hAnsiTheme="minorHAnsi" w:cstheme="minorHAnsi"/>
          <w:szCs w:val="20"/>
        </w:rPr>
      </w:pPr>
      <w:r w:rsidRPr="00F840B3">
        <w:rPr>
          <w:rFonts w:asciiTheme="minorHAnsi" w:hAnsiTheme="minorHAnsi" w:cstheme="minorHAnsi"/>
          <w:szCs w:val="20"/>
        </w:rPr>
        <w:t xml:space="preserve">I will comply with all </w:t>
      </w:r>
      <w:r w:rsidR="00C80443">
        <w:rPr>
          <w:rFonts w:asciiTheme="minorHAnsi" w:hAnsiTheme="minorHAnsi" w:cstheme="minorHAnsi"/>
          <w:szCs w:val="20"/>
        </w:rPr>
        <w:t xml:space="preserve">applicable </w:t>
      </w:r>
      <w:r w:rsidR="00AD2FD0">
        <w:rPr>
          <w:rFonts w:asciiTheme="minorHAnsi" w:hAnsiTheme="minorHAnsi" w:cstheme="minorHAnsi"/>
          <w:szCs w:val="20"/>
        </w:rPr>
        <w:t xml:space="preserve">Queensland Health and </w:t>
      </w:r>
      <w:r w:rsidRPr="00F840B3">
        <w:rPr>
          <w:rFonts w:asciiTheme="minorHAnsi" w:hAnsiTheme="minorHAnsi" w:cstheme="minorHAnsi"/>
          <w:szCs w:val="20"/>
        </w:rPr>
        <w:t xml:space="preserve">Metro South Health </w:t>
      </w:r>
      <w:r w:rsidR="00821DDA">
        <w:rPr>
          <w:rFonts w:asciiTheme="minorHAnsi" w:hAnsiTheme="minorHAnsi" w:cstheme="minorHAnsi"/>
          <w:szCs w:val="20"/>
        </w:rPr>
        <w:t>p</w:t>
      </w:r>
      <w:r w:rsidRPr="00F840B3">
        <w:rPr>
          <w:rFonts w:asciiTheme="minorHAnsi" w:hAnsiTheme="minorHAnsi" w:cstheme="minorHAnsi"/>
          <w:szCs w:val="20"/>
        </w:rPr>
        <w:t xml:space="preserve">olicies and </w:t>
      </w:r>
      <w:r w:rsidR="00821DDA">
        <w:rPr>
          <w:rFonts w:asciiTheme="minorHAnsi" w:hAnsiTheme="minorHAnsi" w:cstheme="minorHAnsi"/>
          <w:szCs w:val="20"/>
        </w:rPr>
        <w:t>p</w:t>
      </w:r>
      <w:r w:rsidRPr="00F840B3">
        <w:rPr>
          <w:rFonts w:asciiTheme="minorHAnsi" w:hAnsiTheme="minorHAnsi" w:cstheme="minorHAnsi"/>
          <w:szCs w:val="20"/>
        </w:rPr>
        <w:t>rocedures</w:t>
      </w:r>
      <w:r w:rsidR="00C80443">
        <w:rPr>
          <w:rFonts w:asciiTheme="minorHAnsi" w:hAnsiTheme="minorHAnsi" w:cstheme="minorHAnsi"/>
          <w:szCs w:val="20"/>
        </w:rPr>
        <w:t>.</w:t>
      </w:r>
    </w:p>
    <w:p w14:paraId="6305484A" w14:textId="78BB80CB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will be responsible for personal property stored on </w:t>
      </w:r>
      <w:r w:rsidR="00BC00F5">
        <w:rPr>
          <w:rFonts w:asciiTheme="minorHAnsi" w:hAnsiTheme="minorHAnsi" w:cstheme="minorHAnsi"/>
          <w:b w:val="0"/>
          <w:color w:val="auto"/>
          <w:sz w:val="20"/>
          <w:szCs w:val="20"/>
        </w:rPr>
        <w:t>Metro South Health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grounds</w:t>
      </w:r>
      <w:r w:rsidR="002038E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</w:t>
      </w:r>
      <w:r w:rsidR="00F1564D">
        <w:rPr>
          <w:rFonts w:asciiTheme="minorHAnsi" w:hAnsiTheme="minorHAnsi" w:cstheme="minorHAnsi"/>
          <w:b w:val="0"/>
          <w:color w:val="auto"/>
          <w:sz w:val="20"/>
          <w:szCs w:val="20"/>
        </w:rPr>
        <w:t>(</w:t>
      </w:r>
      <w:r w:rsidR="00BC00F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Metro South Health 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>does not accept liability for theft or damage to personal property</w:t>
      </w:r>
      <w:r w:rsidR="00F1564D">
        <w:rPr>
          <w:rFonts w:asciiTheme="minorHAnsi" w:hAnsiTheme="minorHAnsi" w:cstheme="minorHAnsi"/>
          <w:b w:val="0"/>
          <w:color w:val="auto"/>
          <w:sz w:val="20"/>
          <w:szCs w:val="20"/>
        </w:rPr>
        <w:t>)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</w:t>
      </w:r>
    </w:p>
    <w:p w14:paraId="5CB32EC0" w14:textId="35253152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will be open and honest in my communication at all times and recognise the role of the </w:t>
      </w:r>
      <w:r w:rsidR="00DE697D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ork </w:t>
      </w:r>
      <w:r w:rsidR="00DE697D">
        <w:rPr>
          <w:rFonts w:asciiTheme="minorHAnsi" w:hAnsiTheme="minorHAnsi" w:cstheme="minorHAnsi"/>
          <w:b w:val="0"/>
          <w:color w:val="auto"/>
          <w:sz w:val="20"/>
          <w:szCs w:val="20"/>
        </w:rPr>
        <w:t>e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xperience </w:t>
      </w:r>
      <w:r w:rsidR="00DE697D">
        <w:rPr>
          <w:rFonts w:asciiTheme="minorHAnsi" w:hAnsiTheme="minorHAnsi" w:cstheme="minorHAnsi"/>
          <w:b w:val="0"/>
          <w:color w:val="auto"/>
          <w:sz w:val="20"/>
          <w:szCs w:val="20"/>
        </w:rPr>
        <w:t>c</w:t>
      </w: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oordinator and supervisor of my placement unit. </w:t>
      </w:r>
    </w:p>
    <w:p w14:paraId="61155CDB" w14:textId="77777777" w:rsidR="00B719F1" w:rsidRPr="00F840B3" w:rsidRDefault="00B719F1" w:rsidP="00F840B3">
      <w:pPr>
        <w:pStyle w:val="Heading2"/>
        <w:keepLines w:val="0"/>
        <w:numPr>
          <w:ilvl w:val="0"/>
          <w:numId w:val="25"/>
        </w:numPr>
        <w:spacing w:before="0" w:after="0"/>
        <w:ind w:left="511" w:hanging="369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840B3">
        <w:rPr>
          <w:rFonts w:asciiTheme="minorHAnsi" w:hAnsiTheme="minorHAnsi" w:cstheme="minorHAnsi"/>
          <w:b w:val="0"/>
          <w:color w:val="auto"/>
          <w:sz w:val="20"/>
          <w:szCs w:val="20"/>
        </w:rPr>
        <w:t>I will attend orientation and any training required for me to perform my duties.</w:t>
      </w:r>
    </w:p>
    <w:p w14:paraId="671C5AD3" w14:textId="77777777" w:rsidR="00F840B3" w:rsidRPr="00C40DB8" w:rsidRDefault="00F840B3" w:rsidP="00B719F1">
      <w:pPr>
        <w:pStyle w:val="BodyText"/>
        <w:rPr>
          <w:b/>
          <w:color w:val="4BB5C2"/>
          <w:szCs w:val="20"/>
        </w:rPr>
      </w:pPr>
      <w:r w:rsidRPr="00C40DB8">
        <w:rPr>
          <w:b/>
          <w:color w:val="4BB5C2"/>
          <w:szCs w:val="20"/>
        </w:rPr>
        <w:t>Work experience participant</w:t>
      </w:r>
    </w:p>
    <w:p w14:paraId="45D54338" w14:textId="77777777" w:rsidR="006B6C4C" w:rsidRPr="00ED02ED" w:rsidRDefault="006B6C4C" w:rsidP="00B719F1">
      <w:pPr>
        <w:pStyle w:val="BodyText"/>
        <w:rPr>
          <w:b/>
          <w:szCs w:val="20"/>
        </w:rPr>
      </w:pPr>
      <w:r w:rsidRPr="00ED02ED">
        <w:rPr>
          <w:szCs w:val="20"/>
        </w:rPr>
        <w:t>By signing, you agree to the terms and conditions detailed above</w:t>
      </w:r>
      <w:r w:rsidRPr="00ED02ED">
        <w:rPr>
          <w:b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F840B3" w14:paraId="6AC2E2F9" w14:textId="77777777" w:rsidTr="00C40DB8">
        <w:tc>
          <w:tcPr>
            <w:tcW w:w="2263" w:type="dxa"/>
            <w:shd w:val="clear" w:color="auto" w:fill="D6F7F1"/>
          </w:tcPr>
          <w:p w14:paraId="21808AC5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 xml:space="preserve">Name </w:t>
            </w:r>
            <w:r w:rsidRPr="001445E9">
              <w:rPr>
                <w:i/>
                <w:szCs w:val="20"/>
              </w:rPr>
              <w:t>(please print)</w:t>
            </w:r>
          </w:p>
        </w:tc>
        <w:tc>
          <w:tcPr>
            <w:tcW w:w="8215" w:type="dxa"/>
          </w:tcPr>
          <w:p w14:paraId="5B586FB9" w14:textId="77777777" w:rsidR="00F840B3" w:rsidRPr="008D39BA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  <w:tr w:rsidR="00F840B3" w14:paraId="54604185" w14:textId="77777777" w:rsidTr="00C40DB8">
        <w:tc>
          <w:tcPr>
            <w:tcW w:w="2263" w:type="dxa"/>
            <w:shd w:val="clear" w:color="auto" w:fill="D6F7F1"/>
          </w:tcPr>
          <w:p w14:paraId="518A5155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>Signature</w:t>
            </w:r>
          </w:p>
        </w:tc>
        <w:tc>
          <w:tcPr>
            <w:tcW w:w="8215" w:type="dxa"/>
          </w:tcPr>
          <w:p w14:paraId="5BDE1733" w14:textId="77777777" w:rsidR="00F840B3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  <w:p w14:paraId="425F12C7" w14:textId="2973D5CE" w:rsidR="004E0CE1" w:rsidRPr="008D39BA" w:rsidRDefault="004E0CE1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  <w:tr w:rsidR="00F840B3" w14:paraId="51AE7915" w14:textId="77777777" w:rsidTr="00C40DB8">
        <w:tc>
          <w:tcPr>
            <w:tcW w:w="2263" w:type="dxa"/>
            <w:shd w:val="clear" w:color="auto" w:fill="D6F7F1"/>
          </w:tcPr>
          <w:p w14:paraId="0BBE745F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>Date</w:t>
            </w:r>
          </w:p>
        </w:tc>
        <w:tc>
          <w:tcPr>
            <w:tcW w:w="8215" w:type="dxa"/>
          </w:tcPr>
          <w:p w14:paraId="248306F4" w14:textId="77777777" w:rsidR="00F840B3" w:rsidRPr="008D39BA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</w:tbl>
    <w:p w14:paraId="2D680E8B" w14:textId="77777777" w:rsidR="00F840B3" w:rsidRDefault="00F840B3" w:rsidP="00EB3739">
      <w:pPr>
        <w:pStyle w:val="BodyText"/>
        <w:spacing w:before="0" w:after="0" w:line="240" w:lineRule="auto"/>
      </w:pPr>
    </w:p>
    <w:p w14:paraId="0C02C444" w14:textId="77777777" w:rsidR="006D1674" w:rsidRPr="006D1674" w:rsidRDefault="00F840B3" w:rsidP="00EB3739">
      <w:pPr>
        <w:pStyle w:val="BodyText"/>
        <w:spacing w:before="0" w:after="0" w:line="240" w:lineRule="auto"/>
        <w:rPr>
          <w:i/>
          <w:szCs w:val="20"/>
        </w:rPr>
      </w:pPr>
      <w:r w:rsidRPr="00C40DB8">
        <w:rPr>
          <w:b/>
          <w:color w:val="4BB5C2"/>
          <w:szCs w:val="20"/>
        </w:rPr>
        <w:t xml:space="preserve">Presenting organisation </w:t>
      </w:r>
      <w:r w:rsidRPr="00CA0117">
        <w:rPr>
          <w:i/>
          <w:szCs w:val="20"/>
        </w:rPr>
        <w:t>(university/school</w:t>
      </w:r>
      <w:r w:rsidR="0057307A" w:rsidRPr="00CA0117">
        <w:rPr>
          <w:i/>
          <w:szCs w:val="20"/>
        </w:rPr>
        <w:t xml:space="preserve">, </w:t>
      </w:r>
      <w:r w:rsidRPr="00CA0117">
        <w:rPr>
          <w:i/>
          <w:szCs w:val="20"/>
        </w:rPr>
        <w:t>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F840B3" w14:paraId="1333F115" w14:textId="77777777" w:rsidTr="00C40DB8">
        <w:tc>
          <w:tcPr>
            <w:tcW w:w="2263" w:type="dxa"/>
            <w:shd w:val="clear" w:color="auto" w:fill="D6F7F1"/>
          </w:tcPr>
          <w:p w14:paraId="6130090B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 xml:space="preserve">Name </w:t>
            </w:r>
            <w:r w:rsidRPr="001445E9">
              <w:rPr>
                <w:i/>
                <w:szCs w:val="20"/>
              </w:rPr>
              <w:t>(please print)</w:t>
            </w:r>
          </w:p>
        </w:tc>
        <w:tc>
          <w:tcPr>
            <w:tcW w:w="8215" w:type="dxa"/>
          </w:tcPr>
          <w:p w14:paraId="0AD7C883" w14:textId="77777777" w:rsidR="00F840B3" w:rsidRPr="008D39BA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  <w:tr w:rsidR="00F840B3" w14:paraId="2537547E" w14:textId="77777777" w:rsidTr="00C40DB8">
        <w:tc>
          <w:tcPr>
            <w:tcW w:w="2263" w:type="dxa"/>
            <w:shd w:val="clear" w:color="auto" w:fill="D6F7F1"/>
          </w:tcPr>
          <w:p w14:paraId="4AB45B8A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>Signature</w:t>
            </w:r>
          </w:p>
        </w:tc>
        <w:tc>
          <w:tcPr>
            <w:tcW w:w="8215" w:type="dxa"/>
          </w:tcPr>
          <w:p w14:paraId="422AC850" w14:textId="77777777" w:rsidR="00F840B3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  <w:p w14:paraId="04289DB8" w14:textId="722CF7C9" w:rsidR="004E0CE1" w:rsidRPr="008D39BA" w:rsidRDefault="004E0CE1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  <w:tr w:rsidR="00F840B3" w14:paraId="62617631" w14:textId="77777777" w:rsidTr="00C40DB8">
        <w:tc>
          <w:tcPr>
            <w:tcW w:w="2263" w:type="dxa"/>
            <w:shd w:val="clear" w:color="auto" w:fill="D6F7F1"/>
          </w:tcPr>
          <w:p w14:paraId="56B12589" w14:textId="77777777" w:rsidR="00F840B3" w:rsidRPr="001445E9" w:rsidRDefault="00F840B3" w:rsidP="008D39BA">
            <w:pPr>
              <w:pStyle w:val="BodyText"/>
              <w:spacing w:before="40" w:after="40" w:line="240" w:lineRule="auto"/>
              <w:rPr>
                <w:b/>
                <w:szCs w:val="20"/>
              </w:rPr>
            </w:pPr>
            <w:r w:rsidRPr="001445E9">
              <w:rPr>
                <w:b/>
                <w:szCs w:val="20"/>
              </w:rPr>
              <w:t>Date</w:t>
            </w:r>
          </w:p>
        </w:tc>
        <w:tc>
          <w:tcPr>
            <w:tcW w:w="8215" w:type="dxa"/>
          </w:tcPr>
          <w:p w14:paraId="64F9E8B6" w14:textId="77777777" w:rsidR="00F840B3" w:rsidRPr="008D39BA" w:rsidRDefault="00F840B3" w:rsidP="008D39BA">
            <w:pPr>
              <w:pStyle w:val="BodyText"/>
              <w:spacing w:before="40" w:after="40" w:line="240" w:lineRule="auto"/>
              <w:rPr>
                <w:szCs w:val="20"/>
              </w:rPr>
            </w:pPr>
          </w:p>
        </w:tc>
      </w:tr>
    </w:tbl>
    <w:p w14:paraId="50001B1A" w14:textId="77777777" w:rsidR="00F840B3" w:rsidRDefault="00F840B3" w:rsidP="00F44D41">
      <w:pPr>
        <w:pStyle w:val="BodyText"/>
        <w:spacing w:before="0" w:after="0" w:line="240" w:lineRule="auto"/>
      </w:pPr>
    </w:p>
    <w:p w14:paraId="2F1CA477" w14:textId="5ABA1284" w:rsidR="006D1674" w:rsidRPr="006D1674" w:rsidRDefault="00F840B3" w:rsidP="00EB3739">
      <w:pPr>
        <w:pStyle w:val="BodyText"/>
        <w:spacing w:before="0" w:after="0" w:line="240" w:lineRule="auto"/>
        <w:rPr>
          <w:i/>
        </w:rPr>
      </w:pPr>
      <w:r w:rsidRPr="00C40DB8">
        <w:rPr>
          <w:b/>
          <w:color w:val="4BB5C2"/>
        </w:rPr>
        <w:t xml:space="preserve">Metro South Health </w:t>
      </w:r>
      <w:r w:rsidRPr="00CA0117">
        <w:rPr>
          <w:i/>
        </w:rPr>
        <w:t>(</w:t>
      </w:r>
      <w:r w:rsidR="004A38A1">
        <w:rPr>
          <w:i/>
        </w:rPr>
        <w:t>h</w:t>
      </w:r>
      <w:r w:rsidRPr="00CA0117">
        <w:rPr>
          <w:i/>
        </w:rPr>
        <w:t xml:space="preserve">osting </w:t>
      </w:r>
      <w:r w:rsidR="0057307A" w:rsidRPr="00CA0117">
        <w:rPr>
          <w:i/>
        </w:rPr>
        <w:t>d</w:t>
      </w:r>
      <w:r w:rsidRPr="00CA0117">
        <w:rPr>
          <w:i/>
        </w:rPr>
        <w:t>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F840B3" w14:paraId="134CC71F" w14:textId="77777777" w:rsidTr="00C40DB8">
        <w:tc>
          <w:tcPr>
            <w:tcW w:w="2263" w:type="dxa"/>
            <w:shd w:val="clear" w:color="auto" w:fill="D6F7F1"/>
          </w:tcPr>
          <w:p w14:paraId="78DE31E8" w14:textId="7FF26146" w:rsidR="00F840B3" w:rsidRPr="001445E9" w:rsidRDefault="00292D61" w:rsidP="00EB3739">
            <w:pPr>
              <w:pStyle w:val="Body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  <w:r w:rsidRPr="00292D61">
              <w:rPr>
                <w:i/>
              </w:rPr>
              <w:t>(please print)</w:t>
            </w:r>
          </w:p>
        </w:tc>
        <w:tc>
          <w:tcPr>
            <w:tcW w:w="8215" w:type="dxa"/>
          </w:tcPr>
          <w:p w14:paraId="7F2D98D3" w14:textId="77777777" w:rsidR="00F840B3" w:rsidRDefault="00F840B3" w:rsidP="00EB3739">
            <w:pPr>
              <w:pStyle w:val="BodyText"/>
              <w:spacing w:before="40" w:after="40" w:line="240" w:lineRule="auto"/>
            </w:pPr>
          </w:p>
        </w:tc>
      </w:tr>
      <w:tr w:rsidR="00F840B3" w14:paraId="52B62530" w14:textId="77777777" w:rsidTr="00C40DB8">
        <w:tc>
          <w:tcPr>
            <w:tcW w:w="2263" w:type="dxa"/>
            <w:shd w:val="clear" w:color="auto" w:fill="D6F7F1"/>
          </w:tcPr>
          <w:p w14:paraId="037FBC78" w14:textId="67FF4520" w:rsidR="00F840B3" w:rsidRPr="001445E9" w:rsidRDefault="00292D61" w:rsidP="00EB3739">
            <w:pPr>
              <w:pStyle w:val="Body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8215" w:type="dxa"/>
          </w:tcPr>
          <w:p w14:paraId="66601CC2" w14:textId="77777777" w:rsidR="00F840B3" w:rsidRDefault="00F840B3" w:rsidP="00EB3739">
            <w:pPr>
              <w:pStyle w:val="BodyText"/>
              <w:spacing w:before="40" w:after="40" w:line="240" w:lineRule="auto"/>
            </w:pPr>
          </w:p>
          <w:p w14:paraId="566DF0A7" w14:textId="7E538D49" w:rsidR="004E0CE1" w:rsidRDefault="004E0CE1" w:rsidP="00EB3739">
            <w:pPr>
              <w:pStyle w:val="BodyText"/>
              <w:spacing w:before="40" w:after="40" w:line="240" w:lineRule="auto"/>
            </w:pPr>
          </w:p>
        </w:tc>
      </w:tr>
      <w:tr w:rsidR="00F840B3" w14:paraId="720D961A" w14:textId="77777777" w:rsidTr="00C40DB8">
        <w:trPr>
          <w:trHeight w:val="171"/>
        </w:trPr>
        <w:tc>
          <w:tcPr>
            <w:tcW w:w="2263" w:type="dxa"/>
            <w:shd w:val="clear" w:color="auto" w:fill="D6F7F1"/>
          </w:tcPr>
          <w:p w14:paraId="30BD7935" w14:textId="553272F7" w:rsidR="00F840B3" w:rsidRPr="001445E9" w:rsidRDefault="00292D61" w:rsidP="00EB3739">
            <w:pPr>
              <w:pStyle w:val="Body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215" w:type="dxa"/>
          </w:tcPr>
          <w:p w14:paraId="6FDFA6C4" w14:textId="77777777" w:rsidR="00F840B3" w:rsidRDefault="00F840B3" w:rsidP="00EB3739">
            <w:pPr>
              <w:pStyle w:val="BodyText"/>
              <w:spacing w:before="40" w:after="40" w:line="240" w:lineRule="auto"/>
            </w:pPr>
          </w:p>
        </w:tc>
      </w:tr>
    </w:tbl>
    <w:p w14:paraId="33E88FE9" w14:textId="77777777" w:rsidR="00F44D41" w:rsidRDefault="00F44D41" w:rsidP="00F44D41">
      <w:pPr>
        <w:pStyle w:val="BodyText"/>
        <w:spacing w:before="0" w:after="0" w:line="240" w:lineRule="auto"/>
        <w:rPr>
          <w:b/>
        </w:rPr>
      </w:pPr>
    </w:p>
    <w:p w14:paraId="7BE5BFCC" w14:textId="6B6B156C" w:rsidR="00F44D41" w:rsidRPr="00C40DB8" w:rsidRDefault="00EB3739" w:rsidP="00AC5427">
      <w:pPr>
        <w:rPr>
          <w:b/>
          <w:color w:val="4BB5C2"/>
        </w:rPr>
      </w:pPr>
      <w:r w:rsidRPr="00C40DB8">
        <w:rPr>
          <w:b/>
          <w:color w:val="4BB5C2"/>
        </w:rPr>
        <w:t>Please return the completed Work experience</w:t>
      </w:r>
      <w:r w:rsidR="00050EA2" w:rsidRPr="00C40DB8">
        <w:rPr>
          <w:b/>
          <w:color w:val="4BB5C2"/>
        </w:rPr>
        <w:t xml:space="preserve"> </w:t>
      </w:r>
      <w:r w:rsidR="00292D61">
        <w:rPr>
          <w:b/>
          <w:color w:val="4BB5C2"/>
        </w:rPr>
        <w:t>agreement</w:t>
      </w:r>
      <w:r w:rsidRPr="00C40DB8">
        <w:rPr>
          <w:b/>
          <w:color w:val="4BB5C2"/>
        </w:rPr>
        <w:t xml:space="preserve">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EB3739" w14:paraId="5DB1359E" w14:textId="77777777" w:rsidTr="00C40DB8">
        <w:tc>
          <w:tcPr>
            <w:tcW w:w="2263" w:type="dxa"/>
            <w:shd w:val="clear" w:color="auto" w:fill="D6F7F1"/>
          </w:tcPr>
          <w:p w14:paraId="37FBF35D" w14:textId="77777777" w:rsidR="00EB3739" w:rsidRPr="00386723" w:rsidRDefault="00EB3739" w:rsidP="00EB3739">
            <w:pPr>
              <w:spacing w:before="40" w:after="40"/>
              <w:rPr>
                <w:b/>
              </w:rPr>
            </w:pPr>
            <w:r w:rsidRPr="00386723">
              <w:rPr>
                <w:b/>
              </w:rPr>
              <w:t>Address</w:t>
            </w:r>
          </w:p>
        </w:tc>
        <w:tc>
          <w:tcPr>
            <w:tcW w:w="8215" w:type="dxa"/>
          </w:tcPr>
          <w:p w14:paraId="57B4132C" w14:textId="566DA681" w:rsidR="00EF3FEC" w:rsidRDefault="00C91DD0" w:rsidP="00EB3739">
            <w:pPr>
              <w:spacing w:before="40" w:after="40"/>
            </w:pPr>
            <w:r>
              <w:t>Leadership and Capability</w:t>
            </w:r>
            <w:r w:rsidR="00047705">
              <w:t xml:space="preserve">, Metro South </w:t>
            </w:r>
            <w:r w:rsidR="00BC00F5">
              <w:t xml:space="preserve">HR </w:t>
            </w:r>
          </w:p>
          <w:p w14:paraId="32505767" w14:textId="77777777" w:rsidR="00B331D9" w:rsidRDefault="00B331D9" w:rsidP="00EB3739">
            <w:pPr>
              <w:spacing w:before="40" w:after="40"/>
            </w:pPr>
            <w:r>
              <w:t xml:space="preserve">Princess Alexandra Hospital </w:t>
            </w:r>
          </w:p>
          <w:p w14:paraId="4F35CAC8" w14:textId="77777777" w:rsidR="00B331D9" w:rsidRDefault="008A7CB3" w:rsidP="00EB3739">
            <w:pPr>
              <w:spacing w:before="40" w:after="40"/>
            </w:pPr>
            <w:r>
              <w:t xml:space="preserve">Building 61, </w:t>
            </w:r>
            <w:r w:rsidR="00B331D9">
              <w:t>199 Ipswich Road</w:t>
            </w:r>
            <w:r w:rsidR="0002612E">
              <w:t xml:space="preserve">, </w:t>
            </w:r>
            <w:r w:rsidR="00B331D9">
              <w:t>Woolloongabba Qld 4102</w:t>
            </w:r>
          </w:p>
        </w:tc>
      </w:tr>
      <w:tr w:rsidR="00EB3739" w14:paraId="05CC2D20" w14:textId="77777777" w:rsidTr="00C40DB8">
        <w:tc>
          <w:tcPr>
            <w:tcW w:w="2263" w:type="dxa"/>
            <w:shd w:val="clear" w:color="auto" w:fill="D6F7F1"/>
          </w:tcPr>
          <w:p w14:paraId="7262DBDE" w14:textId="77777777" w:rsidR="00EB3739" w:rsidRPr="00386723" w:rsidRDefault="00EB3739" w:rsidP="00EB3739">
            <w:pPr>
              <w:spacing w:before="40" w:after="40"/>
              <w:rPr>
                <w:b/>
              </w:rPr>
            </w:pPr>
            <w:r w:rsidRPr="00386723">
              <w:rPr>
                <w:b/>
              </w:rPr>
              <w:t>Email</w:t>
            </w:r>
          </w:p>
        </w:tc>
        <w:tc>
          <w:tcPr>
            <w:tcW w:w="8215" w:type="dxa"/>
          </w:tcPr>
          <w:p w14:paraId="5599BBF3" w14:textId="77777777" w:rsidR="00EB3739" w:rsidRDefault="00F50532" w:rsidP="00EB3739">
            <w:pPr>
              <w:spacing w:before="40" w:after="40"/>
            </w:pPr>
            <w:hyperlink r:id="rId8" w:history="1">
              <w:r w:rsidR="00E77C4C" w:rsidRPr="00E77C4C">
                <w:rPr>
                  <w:color w:val="0000FF"/>
                  <w:u w:val="single"/>
                </w:rPr>
                <w:t>MSHR_LeadershipandCapability@health.qld.gov.au</w:t>
              </w:r>
            </w:hyperlink>
          </w:p>
        </w:tc>
      </w:tr>
    </w:tbl>
    <w:p w14:paraId="04EBE1EC" w14:textId="77777777" w:rsidR="00EB3739" w:rsidRDefault="00EB3739" w:rsidP="00AC5427"/>
    <w:p w14:paraId="6846BE2C" w14:textId="47998ACA" w:rsidR="00E83A76" w:rsidRPr="00C40DB8" w:rsidRDefault="00D06E4D" w:rsidP="00AC5427">
      <w:pPr>
        <w:rPr>
          <w:b/>
          <w:color w:val="4BB5C2"/>
        </w:rPr>
      </w:pPr>
      <w:r w:rsidRPr="00C40DB8">
        <w:rPr>
          <w:b/>
          <w:color w:val="4BB5C2"/>
        </w:rPr>
        <w:t>OFFICE USE ONLY</w:t>
      </w:r>
      <w:r w:rsidR="00C91DD0">
        <w:rPr>
          <w:b/>
          <w:color w:val="4BB5C2"/>
        </w:rPr>
        <w:t xml:space="preserve">- </w:t>
      </w:r>
      <w:r w:rsidR="005E7BC5" w:rsidRPr="00C40DB8">
        <w:rPr>
          <w:b/>
          <w:color w:val="4BB5C2"/>
        </w:rPr>
        <w:t>L</w:t>
      </w:r>
      <w:r w:rsidR="007C5812" w:rsidRPr="00C40DB8">
        <w:rPr>
          <w:b/>
          <w:color w:val="4BB5C2"/>
        </w:rPr>
        <w:t xml:space="preserve">eadership and Capability, Metro South </w:t>
      </w:r>
      <w:r w:rsidR="00BC00F5">
        <w:rPr>
          <w:b/>
          <w:color w:val="4BB5C2"/>
        </w:rPr>
        <w:t>HR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5"/>
      </w:tblGrid>
      <w:tr w:rsidR="00EB3739" w14:paraId="6D606756" w14:textId="77777777" w:rsidTr="00C40DB8">
        <w:tc>
          <w:tcPr>
            <w:tcW w:w="2263" w:type="dxa"/>
            <w:shd w:val="clear" w:color="auto" w:fill="D6F7F1"/>
          </w:tcPr>
          <w:p w14:paraId="7CFA9AF6" w14:textId="77777777" w:rsidR="00EB3739" w:rsidRDefault="00E83A76" w:rsidP="00EB3739">
            <w:pPr>
              <w:spacing w:before="40" w:after="40"/>
            </w:pPr>
            <w:r w:rsidRPr="00E83A76">
              <w:rPr>
                <w:b/>
              </w:rPr>
              <w:t>Name</w:t>
            </w:r>
            <w:r>
              <w:t xml:space="preserve"> </w:t>
            </w:r>
            <w:r w:rsidRPr="00E83A76">
              <w:rPr>
                <w:i/>
              </w:rPr>
              <w:t>(please print)</w:t>
            </w:r>
          </w:p>
        </w:tc>
        <w:tc>
          <w:tcPr>
            <w:tcW w:w="8215" w:type="dxa"/>
          </w:tcPr>
          <w:p w14:paraId="3517CEAC" w14:textId="77777777" w:rsidR="00EB3739" w:rsidRDefault="00EB3739" w:rsidP="00EB3739">
            <w:pPr>
              <w:spacing w:before="40" w:after="40"/>
            </w:pPr>
          </w:p>
        </w:tc>
      </w:tr>
      <w:tr w:rsidR="00EB3739" w14:paraId="2C507A69" w14:textId="77777777" w:rsidTr="00C40DB8">
        <w:tc>
          <w:tcPr>
            <w:tcW w:w="2263" w:type="dxa"/>
            <w:shd w:val="clear" w:color="auto" w:fill="D6F7F1"/>
          </w:tcPr>
          <w:p w14:paraId="266939B1" w14:textId="77777777" w:rsidR="00EB3739" w:rsidRPr="00E83A76" w:rsidRDefault="00E83A76" w:rsidP="00EB3739">
            <w:pPr>
              <w:spacing w:before="40" w:after="40"/>
              <w:rPr>
                <w:b/>
              </w:rPr>
            </w:pPr>
            <w:r w:rsidRPr="00E83A76">
              <w:rPr>
                <w:b/>
              </w:rPr>
              <w:t>Signature</w:t>
            </w:r>
          </w:p>
        </w:tc>
        <w:tc>
          <w:tcPr>
            <w:tcW w:w="8215" w:type="dxa"/>
          </w:tcPr>
          <w:p w14:paraId="6E9A14C8" w14:textId="77777777" w:rsidR="00EB3739" w:rsidRDefault="00EB3739" w:rsidP="00EB3739">
            <w:pPr>
              <w:spacing w:before="40" w:after="40"/>
            </w:pPr>
          </w:p>
          <w:p w14:paraId="2DD7010F" w14:textId="103C2668" w:rsidR="004E0CE1" w:rsidRDefault="004E0CE1" w:rsidP="00EB3739">
            <w:pPr>
              <w:spacing w:before="40" w:after="40"/>
            </w:pPr>
          </w:p>
        </w:tc>
      </w:tr>
      <w:tr w:rsidR="00EB3739" w14:paraId="3C8C9633" w14:textId="77777777" w:rsidTr="00C40DB8">
        <w:tc>
          <w:tcPr>
            <w:tcW w:w="2263" w:type="dxa"/>
            <w:shd w:val="clear" w:color="auto" w:fill="D6F7F1"/>
          </w:tcPr>
          <w:p w14:paraId="2674DF72" w14:textId="77777777" w:rsidR="00EB3739" w:rsidRPr="00E83A76" w:rsidRDefault="00E83A76" w:rsidP="00EB3739">
            <w:pPr>
              <w:spacing w:before="40" w:after="40"/>
              <w:rPr>
                <w:b/>
              </w:rPr>
            </w:pPr>
            <w:r w:rsidRPr="00E83A76">
              <w:rPr>
                <w:b/>
              </w:rPr>
              <w:t>Date</w:t>
            </w:r>
          </w:p>
        </w:tc>
        <w:tc>
          <w:tcPr>
            <w:tcW w:w="8215" w:type="dxa"/>
          </w:tcPr>
          <w:p w14:paraId="6CACCEF6" w14:textId="77777777" w:rsidR="00EB3739" w:rsidRDefault="00EB3739" w:rsidP="00EB3739">
            <w:pPr>
              <w:spacing w:before="40" w:after="40"/>
            </w:pPr>
          </w:p>
        </w:tc>
      </w:tr>
    </w:tbl>
    <w:p w14:paraId="786AEC7A" w14:textId="77777777" w:rsidR="00EB3739" w:rsidRDefault="00EB3739" w:rsidP="00D04504"/>
    <w:sectPr w:rsidR="00EB3739" w:rsidSect="00D74038">
      <w:footerReference w:type="default" r:id="rId9"/>
      <w:headerReference w:type="first" r:id="rId10"/>
      <w:footerReference w:type="first" r:id="rId11"/>
      <w:pgSz w:w="11906" w:h="16838" w:code="9"/>
      <w:pgMar w:top="1021" w:right="709" w:bottom="851" w:left="709" w:header="567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8FE1" w14:textId="77777777" w:rsidR="00663E56" w:rsidRDefault="00663E56" w:rsidP="00185154">
      <w:r>
        <w:separator/>
      </w:r>
    </w:p>
    <w:p w14:paraId="725C70CB" w14:textId="77777777" w:rsidR="00663E56" w:rsidRDefault="00663E56"/>
  </w:endnote>
  <w:endnote w:type="continuationSeparator" w:id="0">
    <w:p w14:paraId="0428B619" w14:textId="77777777" w:rsidR="00663E56" w:rsidRDefault="00663E56" w:rsidP="00185154">
      <w:r>
        <w:continuationSeparator/>
      </w:r>
    </w:p>
    <w:p w14:paraId="28DE7CB4" w14:textId="77777777" w:rsidR="00663E56" w:rsidRDefault="00663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4A66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513"/>
      <w:gridCol w:w="2975"/>
    </w:tblGrid>
    <w:tr w:rsidR="002C051E" w:rsidRPr="00455C31" w14:paraId="3018866B" w14:textId="77777777" w:rsidTr="000F5762">
      <w:tc>
        <w:tcPr>
          <w:tcW w:w="7513" w:type="dxa"/>
        </w:tcPr>
        <w:p w14:paraId="28BCEFB1" w14:textId="6DB6AA88" w:rsidR="00123435" w:rsidRPr="00455C31" w:rsidRDefault="007C5812" w:rsidP="00123435">
          <w:pPr>
            <w:pStyle w:val="Footer"/>
          </w:pPr>
          <w:r>
            <w:t xml:space="preserve">Work experience </w:t>
          </w:r>
          <w:r w:rsidR="000F5762">
            <w:t>agreement</w:t>
          </w:r>
        </w:p>
        <w:p w14:paraId="73441B76" w14:textId="77777777" w:rsidR="002C051E" w:rsidRPr="00455C31" w:rsidRDefault="002C051E" w:rsidP="00813BC6">
          <w:pPr>
            <w:pStyle w:val="Footer"/>
          </w:pPr>
        </w:p>
      </w:tc>
      <w:tc>
        <w:tcPr>
          <w:tcW w:w="2975" w:type="dxa"/>
          <w:vAlign w:val="bottom"/>
        </w:tcPr>
        <w:p w14:paraId="16DE669F" w14:textId="07926297" w:rsidR="00123435" w:rsidRPr="00455C31" w:rsidRDefault="00123435" w:rsidP="002C051E">
          <w:pPr>
            <w:pStyle w:val="Footer"/>
            <w:jc w:val="right"/>
          </w:pPr>
          <w:r w:rsidRPr="00455C31">
            <w:t xml:space="preserve">Version </w:t>
          </w:r>
          <w:r w:rsidR="004E7D21">
            <w:t>n</w:t>
          </w:r>
          <w:r w:rsidRPr="00455C31">
            <w:t xml:space="preserve">o: </w:t>
          </w:r>
          <w:r w:rsidR="000F5762">
            <w:t>2.0</w:t>
          </w:r>
        </w:p>
        <w:p w14:paraId="6D1392D6" w14:textId="4BEE9390" w:rsidR="00123435" w:rsidRPr="00455C31" w:rsidRDefault="00123435" w:rsidP="002C051E">
          <w:pPr>
            <w:pStyle w:val="Footer"/>
            <w:jc w:val="right"/>
          </w:pPr>
          <w:r w:rsidRPr="00455C31">
            <w:t xml:space="preserve">Effective </w:t>
          </w:r>
          <w:r w:rsidR="004E7D21">
            <w:t>d</w:t>
          </w:r>
          <w:r w:rsidRPr="00455C31">
            <w:t xml:space="preserve">ate: </w:t>
          </w:r>
          <w:r w:rsidR="000F5762">
            <w:t>24 January 2020</w:t>
          </w:r>
        </w:p>
        <w:p w14:paraId="22F51AF9" w14:textId="77777777" w:rsidR="002C051E" w:rsidRPr="00455C31" w:rsidRDefault="002C051E" w:rsidP="002C051E">
          <w:pPr>
            <w:pStyle w:val="Footer"/>
            <w:jc w:val="right"/>
          </w:pPr>
          <w:r w:rsidRPr="00455C31">
            <w:t xml:space="preserve">Page </w:t>
          </w:r>
          <w:r w:rsidRPr="00455C31">
            <w:fldChar w:fldCharType="begin"/>
          </w:r>
          <w:r w:rsidRPr="00455C31">
            <w:instrText xml:space="preserve"> PAGE  \* Arabic  \* MERGEFORMAT </w:instrText>
          </w:r>
          <w:r w:rsidRPr="00455C31">
            <w:fldChar w:fldCharType="separate"/>
          </w:r>
          <w:r w:rsidR="00D912A6">
            <w:rPr>
              <w:noProof/>
            </w:rPr>
            <w:t>2</w:t>
          </w:r>
          <w:r w:rsidRPr="00455C31">
            <w:fldChar w:fldCharType="end"/>
          </w:r>
          <w:r w:rsidRPr="00455C31">
            <w:t xml:space="preserve"> of </w:t>
          </w:r>
          <w:fldSimple w:instr=" NUMPAGES  \* Arabic  \* MERGEFORMAT ">
            <w:r w:rsidR="00D912A6">
              <w:rPr>
                <w:noProof/>
              </w:rPr>
              <w:t>2</w:t>
            </w:r>
          </w:fldSimple>
        </w:p>
      </w:tc>
    </w:tr>
  </w:tbl>
  <w:p w14:paraId="37E9870C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26AE" w14:textId="77777777" w:rsidR="002C051E" w:rsidRDefault="00D912A6" w:rsidP="002C05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61D28DF" wp14:editId="07B5EBCD">
          <wp:simplePos x="0" y="0"/>
          <wp:positionH relativeFrom="column">
            <wp:posOffset>4768215</wp:posOffset>
          </wp:positionH>
          <wp:positionV relativeFrom="paragraph">
            <wp:posOffset>-402590</wp:posOffset>
          </wp:positionV>
          <wp:extent cx="2360930" cy="879475"/>
          <wp:effectExtent l="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52"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8DE91" w14:textId="77777777" w:rsidR="00D74038" w:rsidRDefault="00D74038" w:rsidP="002C051E">
    <w:pPr>
      <w:pStyle w:val="Footer"/>
    </w:pPr>
  </w:p>
  <w:p w14:paraId="184F3619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EA1D" w14:textId="77777777" w:rsidR="00663E56" w:rsidRDefault="00663E56" w:rsidP="00185154">
      <w:r>
        <w:separator/>
      </w:r>
    </w:p>
    <w:p w14:paraId="20271AC0" w14:textId="77777777" w:rsidR="00663E56" w:rsidRDefault="00663E56"/>
  </w:footnote>
  <w:footnote w:type="continuationSeparator" w:id="0">
    <w:p w14:paraId="27D615A5" w14:textId="77777777" w:rsidR="00663E56" w:rsidRDefault="00663E56" w:rsidP="00185154">
      <w:r>
        <w:continuationSeparator/>
      </w:r>
    </w:p>
    <w:p w14:paraId="5B091C21" w14:textId="77777777" w:rsidR="00663E56" w:rsidRDefault="00663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2DE1" w14:textId="44281805" w:rsidR="007B1D8B" w:rsidRDefault="00D912A6" w:rsidP="00673B79"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FE8ADDD" wp14:editId="2C62D1F3">
          <wp:simplePos x="0" y="0"/>
          <wp:positionH relativeFrom="column">
            <wp:posOffset>-450215</wp:posOffset>
          </wp:positionH>
          <wp:positionV relativeFrom="paragraph">
            <wp:posOffset>-360045</wp:posOffset>
          </wp:positionV>
          <wp:extent cx="7581900" cy="585470"/>
          <wp:effectExtent l="0" t="0" r="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A5F"/>
    <w:multiLevelType w:val="hybridMultilevel"/>
    <w:tmpl w:val="734A4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2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0D5E0EA0"/>
    <w:multiLevelType w:val="hybridMultilevel"/>
    <w:tmpl w:val="DF987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D9D"/>
    <w:multiLevelType w:val="hybridMultilevel"/>
    <w:tmpl w:val="FF74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72F78"/>
    <w:multiLevelType w:val="hybridMultilevel"/>
    <w:tmpl w:val="BAC0F178"/>
    <w:lvl w:ilvl="0" w:tplc="A1BE85D2">
      <w:numFmt w:val="bullet"/>
      <w:lvlText w:val=""/>
      <w:lvlJc w:val="left"/>
      <w:pPr>
        <w:tabs>
          <w:tab w:val="num" w:pos="624"/>
        </w:tabs>
        <w:ind w:left="624" w:hanging="193"/>
      </w:pPr>
      <w:rPr>
        <w:rFonts w:ascii="Symbol" w:hAnsi="Symbol" w:hint="default"/>
        <w:snapToGrid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923"/>
    <w:multiLevelType w:val="hybridMultilevel"/>
    <w:tmpl w:val="4A58A9BE"/>
    <w:lvl w:ilvl="0" w:tplc="11D2F4E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990033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9" w15:restartNumberingAfterBreak="0">
    <w:nsid w:val="285B5392"/>
    <w:multiLevelType w:val="multilevel"/>
    <w:tmpl w:val="FD08A010"/>
    <w:numStyleLink w:val="ListTableNumber"/>
  </w:abstractNum>
  <w:abstractNum w:abstractNumId="10" w15:restartNumberingAfterBreak="0">
    <w:nsid w:val="2AEE18DD"/>
    <w:multiLevelType w:val="multilevel"/>
    <w:tmpl w:val="9D625AA6"/>
    <w:numStyleLink w:val="ListNumberedHeadings"/>
  </w:abstractNum>
  <w:abstractNum w:abstractNumId="11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4F81BD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C0504D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BBB59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4F81BD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C0504D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42F38CD"/>
    <w:multiLevelType w:val="hybridMultilevel"/>
    <w:tmpl w:val="21702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156CF"/>
    <w:multiLevelType w:val="hybridMultilevel"/>
    <w:tmpl w:val="01CC5718"/>
    <w:lvl w:ilvl="0" w:tplc="A1BE85D2">
      <w:numFmt w:val="bullet"/>
      <w:lvlText w:val=""/>
      <w:lvlJc w:val="left"/>
      <w:pPr>
        <w:tabs>
          <w:tab w:val="num" w:pos="624"/>
        </w:tabs>
        <w:ind w:left="624" w:hanging="193"/>
      </w:pPr>
      <w:rPr>
        <w:rFonts w:ascii="Symbol" w:hAnsi="Symbol" w:hint="default"/>
        <w:snapToGrid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7060"/>
    <w:multiLevelType w:val="hybridMultilevel"/>
    <w:tmpl w:val="27F65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6109"/>
    <w:multiLevelType w:val="multilevel"/>
    <w:tmpl w:val="B05AE864"/>
    <w:numStyleLink w:val="ListTableBullet"/>
  </w:abstractNum>
  <w:abstractNum w:abstractNumId="18" w15:restartNumberingAfterBreak="0">
    <w:nsid w:val="79E341B3"/>
    <w:multiLevelType w:val="multilevel"/>
    <w:tmpl w:val="B05AE864"/>
    <w:numStyleLink w:val="ListTableBullet"/>
  </w:abstractNum>
  <w:abstractNum w:abstractNumId="19" w15:restartNumberingAfterBreak="0">
    <w:nsid w:val="7BC87691"/>
    <w:multiLevelType w:val="multilevel"/>
    <w:tmpl w:val="FD08A010"/>
    <w:numStyleLink w:val="ListTableNumber"/>
  </w:abstractNum>
  <w:abstractNum w:abstractNumId="20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2081318936">
    <w:abstractNumId w:val="20"/>
  </w:num>
  <w:num w:numId="2" w16cid:durableId="1443652557">
    <w:abstractNumId w:val="12"/>
  </w:num>
  <w:num w:numId="3" w16cid:durableId="1483695500">
    <w:abstractNumId w:val="3"/>
  </w:num>
  <w:num w:numId="4" w16cid:durableId="217670851">
    <w:abstractNumId w:val="13"/>
  </w:num>
  <w:num w:numId="5" w16cid:durableId="1362169617">
    <w:abstractNumId w:val="9"/>
  </w:num>
  <w:num w:numId="6" w16cid:durableId="1914925689">
    <w:abstractNumId w:val="18"/>
  </w:num>
  <w:num w:numId="7" w16cid:durableId="486829061">
    <w:abstractNumId w:val="10"/>
  </w:num>
  <w:num w:numId="8" w16cid:durableId="491340520">
    <w:abstractNumId w:val="2"/>
  </w:num>
  <w:num w:numId="9" w16cid:durableId="943610936">
    <w:abstractNumId w:val="11"/>
  </w:num>
  <w:num w:numId="10" w16cid:durableId="1338771306">
    <w:abstractNumId w:val="8"/>
  </w:num>
  <w:num w:numId="11" w16cid:durableId="858158932">
    <w:abstractNumId w:val="1"/>
  </w:num>
  <w:num w:numId="12" w16cid:durableId="1710106223">
    <w:abstractNumId w:val="3"/>
  </w:num>
  <w:num w:numId="13" w16cid:durableId="1477449261">
    <w:abstractNumId w:val="13"/>
  </w:num>
  <w:num w:numId="14" w16cid:durableId="1585798546">
    <w:abstractNumId w:val="17"/>
  </w:num>
  <w:num w:numId="15" w16cid:durableId="16010244">
    <w:abstractNumId w:val="17"/>
  </w:num>
  <w:num w:numId="16" w16cid:durableId="1196583087">
    <w:abstractNumId w:val="19"/>
  </w:num>
  <w:num w:numId="17" w16cid:durableId="1909877423">
    <w:abstractNumId w:val="19"/>
  </w:num>
  <w:num w:numId="18" w16cid:durableId="1897083046">
    <w:abstractNumId w:val="7"/>
  </w:num>
  <w:num w:numId="19" w16cid:durableId="108210411">
    <w:abstractNumId w:val="16"/>
  </w:num>
  <w:num w:numId="20" w16cid:durableId="1344279304">
    <w:abstractNumId w:val="14"/>
  </w:num>
  <w:num w:numId="21" w16cid:durableId="2048800231">
    <w:abstractNumId w:val="5"/>
  </w:num>
  <w:num w:numId="22" w16cid:durableId="1746419668">
    <w:abstractNumId w:val="0"/>
  </w:num>
  <w:num w:numId="23" w16cid:durableId="1330408120">
    <w:abstractNumId w:val="4"/>
  </w:num>
  <w:num w:numId="24" w16cid:durableId="1483736639">
    <w:abstractNumId w:val="15"/>
  </w:num>
  <w:num w:numId="25" w16cid:durableId="6927271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F1"/>
    <w:rsid w:val="00006100"/>
    <w:rsid w:val="00017476"/>
    <w:rsid w:val="0002612E"/>
    <w:rsid w:val="000300C2"/>
    <w:rsid w:val="00034303"/>
    <w:rsid w:val="00047705"/>
    <w:rsid w:val="00050EA2"/>
    <w:rsid w:val="00071C7D"/>
    <w:rsid w:val="00076F97"/>
    <w:rsid w:val="00080D57"/>
    <w:rsid w:val="00081139"/>
    <w:rsid w:val="000870BB"/>
    <w:rsid w:val="00087D93"/>
    <w:rsid w:val="00094158"/>
    <w:rsid w:val="000A3029"/>
    <w:rsid w:val="000A711B"/>
    <w:rsid w:val="000B3E5D"/>
    <w:rsid w:val="000B3EBE"/>
    <w:rsid w:val="000B6FA1"/>
    <w:rsid w:val="000C0C22"/>
    <w:rsid w:val="000C1D1E"/>
    <w:rsid w:val="000F4A35"/>
    <w:rsid w:val="000F4D72"/>
    <w:rsid w:val="000F5762"/>
    <w:rsid w:val="000F597F"/>
    <w:rsid w:val="000F6568"/>
    <w:rsid w:val="001063C6"/>
    <w:rsid w:val="00123435"/>
    <w:rsid w:val="0013218E"/>
    <w:rsid w:val="00133931"/>
    <w:rsid w:val="001445E9"/>
    <w:rsid w:val="00145CCD"/>
    <w:rsid w:val="001505D8"/>
    <w:rsid w:val="00154790"/>
    <w:rsid w:val="00155FAF"/>
    <w:rsid w:val="00156423"/>
    <w:rsid w:val="001600E5"/>
    <w:rsid w:val="00164725"/>
    <w:rsid w:val="00170D1B"/>
    <w:rsid w:val="001829A7"/>
    <w:rsid w:val="00185154"/>
    <w:rsid w:val="00185F85"/>
    <w:rsid w:val="0019114D"/>
    <w:rsid w:val="001A1E60"/>
    <w:rsid w:val="001B1554"/>
    <w:rsid w:val="001B5CEA"/>
    <w:rsid w:val="001D4AC2"/>
    <w:rsid w:val="001E1690"/>
    <w:rsid w:val="001E2212"/>
    <w:rsid w:val="001E5689"/>
    <w:rsid w:val="001F16CA"/>
    <w:rsid w:val="001F66DB"/>
    <w:rsid w:val="002038EC"/>
    <w:rsid w:val="00204593"/>
    <w:rsid w:val="00204F4C"/>
    <w:rsid w:val="002078C1"/>
    <w:rsid w:val="002106C4"/>
    <w:rsid w:val="00210DEF"/>
    <w:rsid w:val="00210F82"/>
    <w:rsid w:val="0021223B"/>
    <w:rsid w:val="002214F3"/>
    <w:rsid w:val="002218D3"/>
    <w:rsid w:val="00222215"/>
    <w:rsid w:val="002263F9"/>
    <w:rsid w:val="0023537F"/>
    <w:rsid w:val="00236DCC"/>
    <w:rsid w:val="0025119D"/>
    <w:rsid w:val="00252201"/>
    <w:rsid w:val="00254DD8"/>
    <w:rsid w:val="002557A0"/>
    <w:rsid w:val="00287321"/>
    <w:rsid w:val="002877D0"/>
    <w:rsid w:val="00292D61"/>
    <w:rsid w:val="0029745A"/>
    <w:rsid w:val="002B4003"/>
    <w:rsid w:val="002C051E"/>
    <w:rsid w:val="002C0D3B"/>
    <w:rsid w:val="002C5B1C"/>
    <w:rsid w:val="002D4254"/>
    <w:rsid w:val="002D4E6E"/>
    <w:rsid w:val="002E7605"/>
    <w:rsid w:val="002F2BFD"/>
    <w:rsid w:val="002F2E0F"/>
    <w:rsid w:val="002F4862"/>
    <w:rsid w:val="00301893"/>
    <w:rsid w:val="00313817"/>
    <w:rsid w:val="00321818"/>
    <w:rsid w:val="00330F45"/>
    <w:rsid w:val="003333D4"/>
    <w:rsid w:val="003411DD"/>
    <w:rsid w:val="00346F05"/>
    <w:rsid w:val="00357296"/>
    <w:rsid w:val="00363F41"/>
    <w:rsid w:val="0037398C"/>
    <w:rsid w:val="00373BDA"/>
    <w:rsid w:val="0037618F"/>
    <w:rsid w:val="00384D54"/>
    <w:rsid w:val="003853C1"/>
    <w:rsid w:val="00386723"/>
    <w:rsid w:val="003A04C1"/>
    <w:rsid w:val="003A08A5"/>
    <w:rsid w:val="003B0945"/>
    <w:rsid w:val="003B097F"/>
    <w:rsid w:val="003B4DCF"/>
    <w:rsid w:val="003B7190"/>
    <w:rsid w:val="003C1618"/>
    <w:rsid w:val="003D3B71"/>
    <w:rsid w:val="003D4E7A"/>
    <w:rsid w:val="003D56AF"/>
    <w:rsid w:val="003E129B"/>
    <w:rsid w:val="003E1EF3"/>
    <w:rsid w:val="003E441D"/>
    <w:rsid w:val="003E5319"/>
    <w:rsid w:val="003E7F26"/>
    <w:rsid w:val="003F5DEF"/>
    <w:rsid w:val="00402087"/>
    <w:rsid w:val="00404615"/>
    <w:rsid w:val="00407776"/>
    <w:rsid w:val="0042267E"/>
    <w:rsid w:val="00427353"/>
    <w:rsid w:val="0043564D"/>
    <w:rsid w:val="0043628A"/>
    <w:rsid w:val="00440D97"/>
    <w:rsid w:val="00444AE6"/>
    <w:rsid w:val="004478FD"/>
    <w:rsid w:val="00455C31"/>
    <w:rsid w:val="00465D45"/>
    <w:rsid w:val="004700B3"/>
    <w:rsid w:val="00491C59"/>
    <w:rsid w:val="004973B4"/>
    <w:rsid w:val="004A03FF"/>
    <w:rsid w:val="004A38A1"/>
    <w:rsid w:val="004B21E8"/>
    <w:rsid w:val="004B7DAE"/>
    <w:rsid w:val="004C1D2E"/>
    <w:rsid w:val="004C2F98"/>
    <w:rsid w:val="004D001A"/>
    <w:rsid w:val="004E0CE1"/>
    <w:rsid w:val="004E549B"/>
    <w:rsid w:val="004E65AE"/>
    <w:rsid w:val="004E79A4"/>
    <w:rsid w:val="004E7D21"/>
    <w:rsid w:val="004F2A3C"/>
    <w:rsid w:val="004F3300"/>
    <w:rsid w:val="004F3D6F"/>
    <w:rsid w:val="00503D32"/>
    <w:rsid w:val="0051056D"/>
    <w:rsid w:val="00526286"/>
    <w:rsid w:val="005277C1"/>
    <w:rsid w:val="00527F5D"/>
    <w:rsid w:val="005317EF"/>
    <w:rsid w:val="005331C9"/>
    <w:rsid w:val="00545867"/>
    <w:rsid w:val="00546098"/>
    <w:rsid w:val="0055219D"/>
    <w:rsid w:val="0055353F"/>
    <w:rsid w:val="00565AF5"/>
    <w:rsid w:val="0056633F"/>
    <w:rsid w:val="005713E5"/>
    <w:rsid w:val="0057307A"/>
    <w:rsid w:val="0058447A"/>
    <w:rsid w:val="00595545"/>
    <w:rsid w:val="005970C7"/>
    <w:rsid w:val="005A2F8B"/>
    <w:rsid w:val="005A435A"/>
    <w:rsid w:val="005A4739"/>
    <w:rsid w:val="005B0C40"/>
    <w:rsid w:val="005D620B"/>
    <w:rsid w:val="005E259B"/>
    <w:rsid w:val="005E7BC5"/>
    <w:rsid w:val="006025ED"/>
    <w:rsid w:val="0061089F"/>
    <w:rsid w:val="00613F31"/>
    <w:rsid w:val="00633235"/>
    <w:rsid w:val="006378C4"/>
    <w:rsid w:val="00641D6C"/>
    <w:rsid w:val="0065325A"/>
    <w:rsid w:val="00655DD4"/>
    <w:rsid w:val="00663E56"/>
    <w:rsid w:val="00673248"/>
    <w:rsid w:val="00673B79"/>
    <w:rsid w:val="00674316"/>
    <w:rsid w:val="00683B4D"/>
    <w:rsid w:val="00684E74"/>
    <w:rsid w:val="00685A6C"/>
    <w:rsid w:val="006A0A86"/>
    <w:rsid w:val="006A1801"/>
    <w:rsid w:val="006A1D13"/>
    <w:rsid w:val="006B06C1"/>
    <w:rsid w:val="006B6C4C"/>
    <w:rsid w:val="006C3AA5"/>
    <w:rsid w:val="006C485F"/>
    <w:rsid w:val="006D1674"/>
    <w:rsid w:val="006D2007"/>
    <w:rsid w:val="006D22C5"/>
    <w:rsid w:val="006D762F"/>
    <w:rsid w:val="006D7F78"/>
    <w:rsid w:val="006F2B6A"/>
    <w:rsid w:val="00720D5A"/>
    <w:rsid w:val="007233E0"/>
    <w:rsid w:val="00736BA6"/>
    <w:rsid w:val="007424E2"/>
    <w:rsid w:val="00751C48"/>
    <w:rsid w:val="0075219B"/>
    <w:rsid w:val="00752894"/>
    <w:rsid w:val="00752D30"/>
    <w:rsid w:val="00767E30"/>
    <w:rsid w:val="00770BF1"/>
    <w:rsid w:val="00774E81"/>
    <w:rsid w:val="0078263D"/>
    <w:rsid w:val="007A16D1"/>
    <w:rsid w:val="007A5346"/>
    <w:rsid w:val="007B1D8B"/>
    <w:rsid w:val="007C5812"/>
    <w:rsid w:val="007C61F7"/>
    <w:rsid w:val="007F6722"/>
    <w:rsid w:val="00807CB5"/>
    <w:rsid w:val="008131AD"/>
    <w:rsid w:val="00813BC6"/>
    <w:rsid w:val="00821DDA"/>
    <w:rsid w:val="00822503"/>
    <w:rsid w:val="008327F5"/>
    <w:rsid w:val="0083634B"/>
    <w:rsid w:val="00837B0F"/>
    <w:rsid w:val="00841888"/>
    <w:rsid w:val="00845732"/>
    <w:rsid w:val="00854083"/>
    <w:rsid w:val="008572D9"/>
    <w:rsid w:val="00861DC8"/>
    <w:rsid w:val="00861E13"/>
    <w:rsid w:val="008722A0"/>
    <w:rsid w:val="00875E0B"/>
    <w:rsid w:val="00891263"/>
    <w:rsid w:val="00892496"/>
    <w:rsid w:val="008A0DF6"/>
    <w:rsid w:val="008A6F22"/>
    <w:rsid w:val="008A7CB3"/>
    <w:rsid w:val="008B5D8F"/>
    <w:rsid w:val="008B5E48"/>
    <w:rsid w:val="008C2AB3"/>
    <w:rsid w:val="008D1909"/>
    <w:rsid w:val="008D39BA"/>
    <w:rsid w:val="008F4E0B"/>
    <w:rsid w:val="008F574D"/>
    <w:rsid w:val="00907866"/>
    <w:rsid w:val="00920722"/>
    <w:rsid w:val="0092101C"/>
    <w:rsid w:val="0092256F"/>
    <w:rsid w:val="0094262C"/>
    <w:rsid w:val="009453E1"/>
    <w:rsid w:val="00954409"/>
    <w:rsid w:val="009571D7"/>
    <w:rsid w:val="00972ED2"/>
    <w:rsid w:val="009750FE"/>
    <w:rsid w:val="00976228"/>
    <w:rsid w:val="00985CB2"/>
    <w:rsid w:val="00987154"/>
    <w:rsid w:val="00991AF0"/>
    <w:rsid w:val="009A199C"/>
    <w:rsid w:val="009D017F"/>
    <w:rsid w:val="009D670A"/>
    <w:rsid w:val="009E2F97"/>
    <w:rsid w:val="009F6CE7"/>
    <w:rsid w:val="00A012A6"/>
    <w:rsid w:val="00A07960"/>
    <w:rsid w:val="00A1015A"/>
    <w:rsid w:val="00A11326"/>
    <w:rsid w:val="00A41250"/>
    <w:rsid w:val="00A41D4E"/>
    <w:rsid w:val="00A52A8F"/>
    <w:rsid w:val="00A55155"/>
    <w:rsid w:val="00A640FF"/>
    <w:rsid w:val="00A6683E"/>
    <w:rsid w:val="00A705B0"/>
    <w:rsid w:val="00A734F0"/>
    <w:rsid w:val="00A83B38"/>
    <w:rsid w:val="00A94109"/>
    <w:rsid w:val="00A947E4"/>
    <w:rsid w:val="00AA1DEA"/>
    <w:rsid w:val="00AA4F50"/>
    <w:rsid w:val="00AA6010"/>
    <w:rsid w:val="00AC26F7"/>
    <w:rsid w:val="00AC5427"/>
    <w:rsid w:val="00AD2FD0"/>
    <w:rsid w:val="00AD3D90"/>
    <w:rsid w:val="00AD6EC2"/>
    <w:rsid w:val="00AE4C26"/>
    <w:rsid w:val="00AE50E8"/>
    <w:rsid w:val="00AF2204"/>
    <w:rsid w:val="00B012F3"/>
    <w:rsid w:val="00B1273F"/>
    <w:rsid w:val="00B1455D"/>
    <w:rsid w:val="00B331D9"/>
    <w:rsid w:val="00B47D91"/>
    <w:rsid w:val="00B52C95"/>
    <w:rsid w:val="00B53493"/>
    <w:rsid w:val="00B55D18"/>
    <w:rsid w:val="00B56CC8"/>
    <w:rsid w:val="00B575EB"/>
    <w:rsid w:val="00B605CC"/>
    <w:rsid w:val="00B65281"/>
    <w:rsid w:val="00B668FB"/>
    <w:rsid w:val="00B719F1"/>
    <w:rsid w:val="00B76B8E"/>
    <w:rsid w:val="00BA45AE"/>
    <w:rsid w:val="00BA4F4A"/>
    <w:rsid w:val="00BA66AD"/>
    <w:rsid w:val="00BC00F5"/>
    <w:rsid w:val="00BC2DD3"/>
    <w:rsid w:val="00BC67B1"/>
    <w:rsid w:val="00BD1A2A"/>
    <w:rsid w:val="00BD284E"/>
    <w:rsid w:val="00BD7CF3"/>
    <w:rsid w:val="00BE16D4"/>
    <w:rsid w:val="00BE3E4F"/>
    <w:rsid w:val="00BE7845"/>
    <w:rsid w:val="00BF2C53"/>
    <w:rsid w:val="00BF46A3"/>
    <w:rsid w:val="00C000C3"/>
    <w:rsid w:val="00C02963"/>
    <w:rsid w:val="00C02E60"/>
    <w:rsid w:val="00C10095"/>
    <w:rsid w:val="00C240FD"/>
    <w:rsid w:val="00C24374"/>
    <w:rsid w:val="00C302EF"/>
    <w:rsid w:val="00C30D7B"/>
    <w:rsid w:val="00C40DB8"/>
    <w:rsid w:val="00C74C53"/>
    <w:rsid w:val="00C80443"/>
    <w:rsid w:val="00C90329"/>
    <w:rsid w:val="00C9102B"/>
    <w:rsid w:val="00C91DD0"/>
    <w:rsid w:val="00C97431"/>
    <w:rsid w:val="00CA0117"/>
    <w:rsid w:val="00CA337D"/>
    <w:rsid w:val="00CE479D"/>
    <w:rsid w:val="00CE4D75"/>
    <w:rsid w:val="00CE617A"/>
    <w:rsid w:val="00D04504"/>
    <w:rsid w:val="00D06E4D"/>
    <w:rsid w:val="00D241D3"/>
    <w:rsid w:val="00D253E1"/>
    <w:rsid w:val="00D27FA8"/>
    <w:rsid w:val="00D365D3"/>
    <w:rsid w:val="00D37AFB"/>
    <w:rsid w:val="00D42F7B"/>
    <w:rsid w:val="00D53BE8"/>
    <w:rsid w:val="00D55089"/>
    <w:rsid w:val="00D61FE6"/>
    <w:rsid w:val="00D63BDA"/>
    <w:rsid w:val="00D65684"/>
    <w:rsid w:val="00D66BC9"/>
    <w:rsid w:val="00D74038"/>
    <w:rsid w:val="00D749CB"/>
    <w:rsid w:val="00D90FDA"/>
    <w:rsid w:val="00D912A6"/>
    <w:rsid w:val="00DA76FA"/>
    <w:rsid w:val="00DB2B49"/>
    <w:rsid w:val="00DB315A"/>
    <w:rsid w:val="00DC28FE"/>
    <w:rsid w:val="00DC290C"/>
    <w:rsid w:val="00DC33B4"/>
    <w:rsid w:val="00DC50E8"/>
    <w:rsid w:val="00DD4656"/>
    <w:rsid w:val="00DE697D"/>
    <w:rsid w:val="00DF01DF"/>
    <w:rsid w:val="00E018FB"/>
    <w:rsid w:val="00E11D38"/>
    <w:rsid w:val="00E135C8"/>
    <w:rsid w:val="00E210D9"/>
    <w:rsid w:val="00E21DC0"/>
    <w:rsid w:val="00E22CA2"/>
    <w:rsid w:val="00E300EF"/>
    <w:rsid w:val="00E33804"/>
    <w:rsid w:val="00E35653"/>
    <w:rsid w:val="00E37685"/>
    <w:rsid w:val="00E4129A"/>
    <w:rsid w:val="00E506FA"/>
    <w:rsid w:val="00E6763B"/>
    <w:rsid w:val="00E70691"/>
    <w:rsid w:val="00E77C4C"/>
    <w:rsid w:val="00E83A76"/>
    <w:rsid w:val="00E95048"/>
    <w:rsid w:val="00EA1747"/>
    <w:rsid w:val="00EA3EC9"/>
    <w:rsid w:val="00EA7D1B"/>
    <w:rsid w:val="00EB201E"/>
    <w:rsid w:val="00EB22F7"/>
    <w:rsid w:val="00EB2A0A"/>
    <w:rsid w:val="00EB3739"/>
    <w:rsid w:val="00EB58BD"/>
    <w:rsid w:val="00EC0FFC"/>
    <w:rsid w:val="00ED02ED"/>
    <w:rsid w:val="00ED2E33"/>
    <w:rsid w:val="00ED3024"/>
    <w:rsid w:val="00ED3847"/>
    <w:rsid w:val="00ED71B6"/>
    <w:rsid w:val="00EE5474"/>
    <w:rsid w:val="00EF0E10"/>
    <w:rsid w:val="00EF2076"/>
    <w:rsid w:val="00EF2AFB"/>
    <w:rsid w:val="00EF3FEC"/>
    <w:rsid w:val="00EF4F25"/>
    <w:rsid w:val="00EF5660"/>
    <w:rsid w:val="00F00206"/>
    <w:rsid w:val="00F1564D"/>
    <w:rsid w:val="00F269D7"/>
    <w:rsid w:val="00F27BA3"/>
    <w:rsid w:val="00F33D5C"/>
    <w:rsid w:val="00F34215"/>
    <w:rsid w:val="00F431FB"/>
    <w:rsid w:val="00F44D41"/>
    <w:rsid w:val="00F450BB"/>
    <w:rsid w:val="00F50532"/>
    <w:rsid w:val="00F53ACB"/>
    <w:rsid w:val="00F60E46"/>
    <w:rsid w:val="00F6184E"/>
    <w:rsid w:val="00F70676"/>
    <w:rsid w:val="00F74ED8"/>
    <w:rsid w:val="00F8007E"/>
    <w:rsid w:val="00F81C8A"/>
    <w:rsid w:val="00F82E39"/>
    <w:rsid w:val="00F840B3"/>
    <w:rsid w:val="00F84805"/>
    <w:rsid w:val="00F86954"/>
    <w:rsid w:val="00FA2B02"/>
    <w:rsid w:val="00FB1115"/>
    <w:rsid w:val="00FB4AE4"/>
    <w:rsid w:val="00FC5098"/>
    <w:rsid w:val="00FE7A02"/>
    <w:rsid w:val="00FE7C68"/>
    <w:rsid w:val="00FF3D4E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923C374"/>
  <w15:docId w15:val="{94C81CA0-FCF1-4451-A6A9-4865BC3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D4"/>
    <w:rPr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D74038"/>
    <w:pPr>
      <w:keepNext/>
      <w:keepLines/>
      <w:widowControl w:val="0"/>
      <w:spacing w:before="320" w:after="180"/>
      <w:outlineLvl w:val="0"/>
    </w:pPr>
    <w:rPr>
      <w:rFonts w:eastAsia="Times New Roman" w:cs="Arial"/>
      <w:b/>
      <w:bCs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74038"/>
    <w:pPr>
      <w:keepNext/>
      <w:keepLines/>
      <w:spacing w:before="280" w:after="180"/>
      <w:outlineLvl w:val="1"/>
    </w:pPr>
    <w:rPr>
      <w:rFonts w:eastAsia="Times New Roman" w:cs="Arial"/>
      <w:b/>
      <w:bCs/>
      <w:iCs/>
      <w:color w:val="4BACC6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74038"/>
    <w:pPr>
      <w:keepNext/>
      <w:keepLines/>
      <w:spacing w:before="280" w:after="140"/>
      <w:outlineLvl w:val="2"/>
    </w:pPr>
    <w:rPr>
      <w:rFonts w:eastAsia="Times New Roman"/>
      <w:b/>
      <w:bCs/>
      <w:color w:val="8064A2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eastAsia="Times New Roman"/>
      <w:b/>
      <w:bCs/>
      <w:color w:val="4F81BD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eastAsia="Times New Roman"/>
      <w:b/>
      <w:bCs/>
      <w:iCs/>
      <w:color w:val="C0504D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link w:val="Heading1"/>
    <w:rsid w:val="00D74038"/>
    <w:rPr>
      <w:rFonts w:ascii="Arial" w:eastAsia="Times New Roman" w:hAnsi="Arial" w:cs="Arial"/>
      <w:b/>
      <w:bCs/>
      <w:sz w:val="32"/>
      <w:szCs w:val="32"/>
      <w:lang w:eastAsia="en-AU"/>
    </w:rPr>
  </w:style>
  <w:style w:type="character" w:customStyle="1" w:styleId="Heading2Char">
    <w:name w:val="Heading 2 Char"/>
    <w:link w:val="Heading2"/>
    <w:rsid w:val="00D74038"/>
    <w:rPr>
      <w:rFonts w:ascii="Arial" w:eastAsia="Times New Roman" w:hAnsi="Arial" w:cs="Arial"/>
      <w:b/>
      <w:bCs/>
      <w:iCs/>
      <w:color w:val="4BACC6"/>
      <w:sz w:val="28"/>
      <w:szCs w:val="28"/>
      <w:lang w:eastAsia="en-AU"/>
    </w:rPr>
  </w:style>
  <w:style w:type="character" w:customStyle="1" w:styleId="Heading3Char">
    <w:name w:val="Heading 3 Char"/>
    <w:link w:val="Heading3"/>
    <w:rsid w:val="00D74038"/>
    <w:rPr>
      <w:rFonts w:ascii="Arial" w:eastAsia="Times New Roman" w:hAnsi="Arial" w:cs="Times New Roman"/>
      <w:b/>
      <w:bCs/>
      <w:color w:val="8064A2"/>
      <w:sz w:val="24"/>
      <w:szCs w:val="24"/>
      <w:lang w:eastAsia="en-AU"/>
    </w:rPr>
  </w:style>
  <w:style w:type="character" w:customStyle="1" w:styleId="Heading4Char">
    <w:name w:val="Heading 4 Char"/>
    <w:link w:val="Heading4"/>
    <w:rsid w:val="009E2F97"/>
    <w:rPr>
      <w:rFonts w:ascii="Arial" w:eastAsia="Times New Roman" w:hAnsi="Arial" w:cs="Times New Roman"/>
      <w:b/>
      <w:bCs/>
      <w:color w:val="4F81BD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eastAsia="Times New Roman"/>
      <w:color w:val="4F81BD"/>
      <w:sz w:val="48"/>
      <w:szCs w:val="52"/>
    </w:rPr>
  </w:style>
  <w:style w:type="character" w:customStyle="1" w:styleId="TitleChar">
    <w:name w:val="Title Char"/>
    <w:link w:val="Title"/>
    <w:uiPriority w:val="9"/>
    <w:rsid w:val="002E7605"/>
    <w:rPr>
      <w:rFonts w:ascii="Arial" w:eastAsia="Times New Roman" w:hAnsi="Arial" w:cs="Times New Roman"/>
      <w:color w:val="4F81BD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eastAsia="Times New Roman"/>
      <w:iCs/>
      <w:color w:val="C0504D"/>
      <w:sz w:val="28"/>
      <w:szCs w:val="24"/>
    </w:rPr>
  </w:style>
  <w:style w:type="character" w:customStyle="1" w:styleId="SubtitleChar">
    <w:name w:val="Subtitle Char"/>
    <w:link w:val="Subtitle"/>
    <w:uiPriority w:val="10"/>
    <w:rsid w:val="002E7605"/>
    <w:rPr>
      <w:rFonts w:ascii="Arial" w:eastAsia="Times New Roman" w:hAnsi="Arial" w:cs="Times New Roman"/>
      <w:iCs/>
      <w:color w:val="C0504D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uiPriority w:val="99"/>
    <w:rsid w:val="0092101C"/>
    <w:rPr>
      <w:color w:val="4F81BD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5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F450BB"/>
    <w:pPr>
      <w:numPr>
        <w:numId w:val="17"/>
      </w:numPr>
    </w:pPr>
  </w:style>
  <w:style w:type="character" w:customStyle="1" w:styleId="Heading5Char">
    <w:name w:val="Heading 5 Char"/>
    <w:link w:val="Heading5"/>
    <w:rsid w:val="009E2F97"/>
    <w:rPr>
      <w:rFonts w:ascii="Arial" w:eastAsia="Times New Roman" w:hAnsi="Arial" w:cs="Times New Roman"/>
      <w:b/>
      <w:bCs/>
      <w:iCs/>
      <w:color w:val="C0504D"/>
      <w:sz w:val="20"/>
      <w:szCs w:val="26"/>
      <w:lang w:eastAsia="en-AU"/>
    </w:rPr>
  </w:style>
  <w:style w:type="character" w:customStyle="1" w:styleId="Heading6Char">
    <w:name w:val="Heading 6 Char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92CDDC"/>
        <w:left w:val="single" w:sz="48" w:space="4" w:color="92CDDC"/>
        <w:bottom w:val="single" w:sz="24" w:space="1" w:color="92CDDC"/>
        <w:right w:val="single" w:sz="48" w:space="4" w:color="92CDDC"/>
      </w:pBdr>
      <w:shd w:val="clear" w:color="auto" w:fill="92CDDC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BE7845"/>
    <w:rPr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uiPriority w:val="13"/>
    <w:rsid w:val="0092101C"/>
    <w:rPr>
      <w:color w:val="4F81BD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526286"/>
    <w:pPr>
      <w:ind w:left="113" w:right="113"/>
    </w:pPr>
    <w:tblPr>
      <w:tblStyleRowBandSize w:val="1"/>
      <w:tblStyleColBandSize w:val="1"/>
      <w:tblBorders>
        <w:top w:val="single" w:sz="8" w:space="0" w:color="1F497D"/>
        <w:bottom w:val="single" w:sz="8" w:space="0" w:color="1F497D"/>
        <w:insideH w:val="single" w:sz="8" w:space="0" w:color="1F497D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/>
    </w:tcPr>
    <w:tblStylePr w:type="firstRow">
      <w:pPr>
        <w:keepNext/>
        <w:wordWrap/>
      </w:pPr>
      <w:rPr>
        <w:rFonts w:ascii="Arial" w:hAnsi="Arial"/>
        <w:b w:val="0"/>
        <w:color w:val="000000"/>
        <w:sz w:val="20"/>
      </w:rPr>
      <w:tblPr/>
      <w:trPr>
        <w:cantSplit w:val="0"/>
        <w:tblHeader/>
      </w:trPr>
      <w:tcPr>
        <w:shd w:val="clear" w:color="auto" w:fill="1F497D"/>
      </w:tcPr>
    </w:tblStylePr>
    <w:tblStylePr w:type="lastRow">
      <w:rPr>
        <w:b/>
      </w:rPr>
      <w:tblPr/>
      <w:tcPr>
        <w:shd w:val="clear" w:color="auto" w:fill="EBEBE9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E5E2D1"/>
      </w:tcPr>
    </w:tblStylePr>
    <w:tblStylePr w:type="band2Horz">
      <w:tblPr/>
      <w:tcPr>
        <w:shd w:val="clear" w:color="auto" w:fill="E5E2D1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9BBB59"/>
      <w:sz w:val="22"/>
    </w:rPr>
  </w:style>
  <w:style w:type="paragraph" w:customStyle="1" w:styleId="Pullouttext">
    <w:name w:val="Pullout text"/>
    <w:basedOn w:val="Normal"/>
    <w:uiPriority w:val="3"/>
    <w:qFormat/>
    <w:rsid w:val="006B06C1"/>
    <w:pPr>
      <w:pBdr>
        <w:top w:val="single" w:sz="48" w:space="1" w:color="8064A2"/>
        <w:left w:val="single" w:sz="48" w:space="4" w:color="8064A2"/>
        <w:bottom w:val="single" w:sz="48" w:space="1" w:color="8064A2"/>
        <w:right w:val="single" w:sz="48" w:space="4" w:color="8064A2"/>
      </w:pBdr>
      <w:shd w:val="clear" w:color="auto" w:fill="8064A2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4BACC6"/>
        <w:left w:val="single" w:sz="48" w:space="4" w:color="4BACC6"/>
        <w:bottom w:val="single" w:sz="48" w:space="1" w:color="4BACC6"/>
        <w:right w:val="single" w:sz="48" w:space="4" w:color="4BACC6"/>
      </w:pBdr>
      <w:shd w:val="clear" w:color="auto" w:fill="4BACC6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F79646"/>
        <w:left w:val="single" w:sz="48" w:space="4" w:color="F79646"/>
        <w:bottom w:val="single" w:sz="48" w:space="1" w:color="F79646"/>
        <w:right w:val="single" w:sz="48" w:space="4" w:color="F79646"/>
      </w:pBdr>
      <w:shd w:val="clear" w:color="auto" w:fill="F7964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0A711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tblPr/>
  </w:style>
  <w:style w:type="table" w:customStyle="1" w:styleId="BlueTable">
    <w:name w:val="Blue Table"/>
    <w:basedOn w:val="GreyLineTable"/>
    <w:uiPriority w:val="99"/>
    <w:rsid w:val="000A711B"/>
    <w:tblPr>
      <w:tblBorders>
        <w:top w:val="single" w:sz="8" w:space="0" w:color="4BACC6"/>
        <w:bottom w:val="single" w:sz="8" w:space="0" w:color="4BACC6"/>
        <w:insideH w:val="single" w:sz="8" w:space="0" w:color="4BACC6"/>
      </w:tblBorders>
    </w:tblPr>
    <w:tcPr>
      <w:shd w:val="clear" w:color="auto" w:fill="FFFFFF"/>
    </w:tcPr>
    <w:tblStylePr w:type="firstRow">
      <w:pPr>
        <w:keepNext/>
        <w:wordWrap/>
      </w:pPr>
      <w:rPr>
        <w:rFonts w:ascii="Arial" w:hAnsi="Arial"/>
        <w:b w:val="0"/>
        <w:color w:val="FFFFFF"/>
        <w:sz w:val="20"/>
      </w:rPr>
      <w:tblPr/>
      <w:trPr>
        <w:cantSplit w:val="0"/>
        <w:tblHeader/>
      </w:trPr>
      <w:tcPr>
        <w:tcBorders>
          <w:top w:val="single" w:sz="8" w:space="0" w:color="4BACC6"/>
        </w:tcBorders>
        <w:shd w:val="clear" w:color="auto" w:fill="4F81BD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/>
      </w:rPr>
      <w:tblPr/>
      <w:tcPr>
        <w:tcBorders>
          <w:insideH w:val="single" w:sz="4" w:space="0" w:color="E5E2D1"/>
        </w:tcBorders>
        <w:shd w:val="clear" w:color="auto" w:fill="4F81BD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0A711B"/>
    <w:tblPr>
      <w:tblBorders>
        <w:top w:val="single" w:sz="6" w:space="0" w:color="1F497D"/>
        <w:left w:val="single" w:sz="6" w:space="0" w:color="1F497D"/>
        <w:bottom w:val="single" w:sz="6" w:space="0" w:color="1F497D"/>
        <w:right w:val="single" w:sz="6" w:space="0" w:color="1F497D"/>
        <w:insideH w:val="single" w:sz="6" w:space="0" w:color="1F497D"/>
        <w:insideV w:val="single" w:sz="6" w:space="0" w:color="1F497D"/>
      </w:tblBorders>
    </w:tblPr>
    <w:tcPr>
      <w:shd w:val="clear" w:color="auto" w:fill="FFFFFF"/>
    </w:tcPr>
    <w:tblStylePr w:type="firstRow">
      <w:pPr>
        <w:keepNext/>
        <w:wordWrap/>
      </w:pPr>
      <w:rPr>
        <w:rFonts w:ascii="Arial" w:hAnsi="Arial"/>
        <w:b w:val="0"/>
        <w:color w:val="000000"/>
        <w:sz w:val="20"/>
      </w:rPr>
      <w:tblPr/>
      <w:trPr>
        <w:cantSplit w:val="0"/>
        <w:tblHeader/>
      </w:trPr>
      <w:tcPr>
        <w:tc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cBorders>
        <w:shd w:val="clear" w:color="auto" w:fill="1F497D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E5E2D1"/>
        </w:tcBorders>
        <w:shd w:val="clear" w:color="auto" w:fill="1F497D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E5E2D1"/>
      </w:tcPr>
    </w:tblStylePr>
    <w:tblStylePr w:type="band2Horz">
      <w:tblPr/>
      <w:tcPr>
        <w:shd w:val="clear" w:color="auto" w:fill="E5E2D1"/>
      </w:tcPr>
    </w:tblStylePr>
  </w:style>
  <w:style w:type="character" w:customStyle="1" w:styleId="Style1">
    <w:name w:val="Style1"/>
    <w:uiPriority w:val="1"/>
    <w:rsid w:val="00A11326"/>
    <w:rPr>
      <w:rFonts w:ascii="Arial" w:hAnsi="Arial"/>
      <w:sz w:val="28"/>
    </w:rPr>
  </w:style>
  <w:style w:type="character" w:customStyle="1" w:styleId="Style2">
    <w:name w:val="Style2"/>
    <w:uiPriority w:val="1"/>
    <w:rsid w:val="00A11326"/>
    <w:rPr>
      <w:sz w:val="24"/>
    </w:rPr>
  </w:style>
  <w:style w:type="paragraph" w:customStyle="1" w:styleId="TitleText">
    <w:name w:val="Title Text"/>
    <w:basedOn w:val="Normal"/>
    <w:link w:val="TitleTextCharChar"/>
    <w:qFormat/>
    <w:rsid w:val="00AC5427"/>
    <w:pPr>
      <w:spacing w:before="480" w:after="480"/>
    </w:pPr>
    <w:rPr>
      <w:rFonts w:eastAsia="Times New Roman" w:cs="Arial-BoldMT"/>
      <w:bCs/>
      <w:color w:val="0095AF"/>
      <w:sz w:val="48"/>
      <w:szCs w:val="48"/>
      <w:lang w:bidi="en-US"/>
    </w:rPr>
  </w:style>
  <w:style w:type="character" w:customStyle="1" w:styleId="TitleTextCharChar">
    <w:name w:val="Title Text Char Char"/>
    <w:link w:val="TitleText"/>
    <w:rsid w:val="00AC5427"/>
    <w:rPr>
      <w:rFonts w:ascii="Arial" w:eastAsia="Times New Roman" w:hAnsi="Arial" w:cs="Arial-BoldMT"/>
      <w:bCs/>
      <w:color w:val="0095AF"/>
      <w:sz w:val="48"/>
      <w:szCs w:val="48"/>
      <w:lang w:bidi="en-US"/>
    </w:rPr>
  </w:style>
  <w:style w:type="paragraph" w:customStyle="1" w:styleId="BodyText0">
    <w:name w:val="BodyText"/>
    <w:basedOn w:val="Normal"/>
    <w:link w:val="BodyTextChar0"/>
    <w:rsid w:val="00AC5427"/>
    <w:pPr>
      <w:widowControl w:val="0"/>
      <w:autoSpaceDE w:val="0"/>
      <w:autoSpaceDN w:val="0"/>
      <w:adjustRightInd w:val="0"/>
      <w:spacing w:before="60" w:after="60" w:line="288" w:lineRule="auto"/>
      <w:textAlignment w:val="center"/>
    </w:pPr>
    <w:rPr>
      <w:rFonts w:eastAsia="Times New Roman" w:cs="Calibri"/>
      <w:sz w:val="22"/>
      <w:szCs w:val="20"/>
      <w:lang w:bidi="en-US"/>
    </w:rPr>
  </w:style>
  <w:style w:type="character" w:customStyle="1" w:styleId="BodyTextChar0">
    <w:name w:val="BodyText Char"/>
    <w:link w:val="BodyText0"/>
    <w:rsid w:val="00AC5427"/>
    <w:rPr>
      <w:rFonts w:ascii="Arial" w:eastAsia="Times New Roman" w:hAnsi="Arial" w:cs="Calibri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1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D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R_LeadershipandCapability@health.qld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ielle.nelson@uq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South Health | Metro South Human Resources - Work experience agreement</vt:lpstr>
    </vt:vector>
  </TitlesOfParts>
  <Company>Metro South Health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South Health | Metro South Human Resources - Work experience agreement</dc:title>
  <dc:subject>Work experience agreement</dc:subject>
  <dc:creator>Metro South Human Resources;Metro South Health</dc:creator>
  <cp:keywords>work experience agreement; work experience contract; work experience; Work experience Procedure; Work experience agreement</cp:keywords>
  <cp:lastModifiedBy>Danielle Nelson</cp:lastModifiedBy>
  <cp:revision>3</cp:revision>
  <cp:lastPrinted>2017-03-07T04:52:00Z</cp:lastPrinted>
  <dcterms:created xsi:type="dcterms:W3CDTF">2022-11-07T05:10:00Z</dcterms:created>
  <dcterms:modified xsi:type="dcterms:W3CDTF">2023-11-15T23:27:00Z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2022-11-07T05:07:19Z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37d8c03c-bb56-4264-98be-a85230e71d8d</vt:lpwstr>
  </property>
  <property fmtid="{D5CDD505-2E9C-101B-9397-08002B2CF9AE}" pid="8" name="MSIP_Label_0f488380-630a-4f55-a077-a19445e3f360_ContentBits">
    <vt:lpwstr>0</vt:lpwstr>
  </property>
</Properties>
</file>