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8953544"/>
    <w:bookmarkStart w:id="1" w:name="_Hlk188953428"/>
    <w:p w14:paraId="3A482FB2" w14:textId="12CA0F9F" w:rsidR="009C673D" w:rsidRPr="00D76CC8" w:rsidRDefault="00C23CB6" w:rsidP="00E127FF">
      <w:pPr>
        <w:spacing w:before="240" w:after="0" w:line="240" w:lineRule="auto"/>
        <w:ind w:right="-187"/>
        <w:rPr>
          <w:rFonts w:ascii="Calibri" w:hAnsi="Calibri" w:cs="Calibri"/>
          <w:b/>
          <w:bCs/>
          <w:sz w:val="32"/>
          <w:szCs w:val="32"/>
        </w:rPr>
      </w:pPr>
      <w:r>
        <w:rPr>
          <w:noProof/>
        </w:rPr>
        <mc:AlternateContent>
          <mc:Choice Requires="wps">
            <w:drawing>
              <wp:anchor distT="0" distB="0" distL="114300" distR="114300" simplePos="0" relativeHeight="251662336" behindDoc="0" locked="0" layoutInCell="1" allowOverlap="1" wp14:anchorId="2DBD01AA" wp14:editId="0607582A">
                <wp:simplePos x="0" y="0"/>
                <wp:positionH relativeFrom="column">
                  <wp:posOffset>0</wp:posOffset>
                </wp:positionH>
                <wp:positionV relativeFrom="paragraph">
                  <wp:posOffset>0</wp:posOffset>
                </wp:positionV>
                <wp:extent cx="6115050" cy="438150"/>
                <wp:effectExtent l="0" t="0" r="0" b="0"/>
                <wp:wrapSquare wrapText="bothSides"/>
                <wp:docPr id="640025886" name="Text Box 1"/>
                <wp:cNvGraphicFramePr/>
                <a:graphic xmlns:a="http://schemas.openxmlformats.org/drawingml/2006/main">
                  <a:graphicData uri="http://schemas.microsoft.com/office/word/2010/wordprocessingShape">
                    <wps:wsp>
                      <wps:cNvSpPr txBox="1"/>
                      <wps:spPr>
                        <a:xfrm>
                          <a:off x="0" y="0"/>
                          <a:ext cx="6115050" cy="438150"/>
                        </a:xfrm>
                        <a:prstGeom prst="rect">
                          <a:avLst/>
                        </a:prstGeom>
                        <a:noFill/>
                        <a:ln>
                          <a:noFill/>
                        </a:ln>
                      </wps:spPr>
                      <wps:txbx>
                        <w:txbxContent>
                          <w:p w14:paraId="2E54DC82" w14:textId="77777777" w:rsidR="00C23CB6" w:rsidRPr="00C23CB6" w:rsidRDefault="00C23CB6" w:rsidP="00C23CB6">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23CB6">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United Kingdom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D01AA" id="_x0000_t202" coordsize="21600,21600" o:spt="202" path="m,l,21600r21600,l21600,xe">
                <v:stroke joinstyle="miter"/>
                <v:path gradientshapeok="t" o:connecttype="rect"/>
              </v:shapetype>
              <v:shape id="Text Box 1" o:spid="_x0000_s1026" type="#_x0000_t202" style="position:absolute;margin-left:0;margin-top:0;width:481.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" filled="f" stroked="f">
                <v:textbox>
                  <w:txbxContent>
                    <w:p w14:paraId="2E54DC82" w14:textId="77777777" w:rsidR="00C23CB6" w:rsidRPr="00C23CB6" w:rsidRDefault="00C23CB6" w:rsidP="00C23CB6">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23CB6">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United Kingdom</w:t>
                      </w:r>
                    </w:p>
                  </w:txbxContent>
                </v:textbox>
                <w10:wrap type="square"/>
              </v:shape>
            </w:pict>
          </mc:Fallback>
        </mc:AlternateContent>
      </w:r>
      <w:r w:rsidR="009C673D" w:rsidRPr="00D76CC8">
        <w:rPr>
          <w:rFonts w:ascii="Calibri" w:hAnsi="Calibri" w:cs="Calibri"/>
          <w:b/>
          <w:bCs/>
          <w:sz w:val="32"/>
          <w:szCs w:val="32"/>
        </w:rPr>
        <w:t>P</w:t>
      </w:r>
      <w:r w:rsidR="009C673D">
        <w:rPr>
          <w:rFonts w:ascii="Calibri" w:hAnsi="Calibri" w:cs="Calibri"/>
          <w:b/>
          <w:bCs/>
          <w:sz w:val="32"/>
          <w:szCs w:val="32"/>
        </w:rPr>
        <w:t>r</w:t>
      </w:r>
      <w:r w:rsidR="009C673D" w:rsidRPr="00D76CC8">
        <w:rPr>
          <w:rFonts w:ascii="Calibri" w:hAnsi="Calibri" w:cs="Calibri"/>
          <w:b/>
          <w:bCs/>
          <w:sz w:val="32"/>
          <w:szCs w:val="32"/>
        </w:rPr>
        <w:t xml:space="preserve">ofessor Martin Marshall CBE </w:t>
      </w:r>
    </w:p>
    <w:p w14:paraId="7E5A86D8" w14:textId="3FB3BD46" w:rsidR="009C673D" w:rsidRPr="00D76CC8" w:rsidRDefault="009C673D" w:rsidP="009C673D">
      <w:pPr>
        <w:spacing w:after="0" w:line="240" w:lineRule="auto"/>
        <w:ind w:right="-187"/>
        <w:rPr>
          <w:rFonts w:ascii="Calibri" w:hAnsi="Calibri" w:cs="Calibri"/>
          <w:b/>
          <w:bCs/>
          <w:sz w:val="24"/>
          <w:szCs w:val="24"/>
        </w:rPr>
      </w:pPr>
    </w:p>
    <w:p w14:paraId="71F3FBBC" w14:textId="6D70EEF5" w:rsidR="009C673D" w:rsidRPr="00D76CC8" w:rsidRDefault="00E127FF" w:rsidP="009C673D">
      <w:pPr>
        <w:spacing w:after="0" w:line="240" w:lineRule="auto"/>
        <w:ind w:right="-188"/>
        <w:rPr>
          <w:rFonts w:ascii="Calibri" w:hAnsi="Calibri" w:cs="Calibri"/>
          <w:i/>
          <w:iCs/>
          <w:sz w:val="24"/>
          <w:szCs w:val="24"/>
        </w:rPr>
      </w:pPr>
      <w:r w:rsidRPr="00D76CC8">
        <w:rPr>
          <w:rFonts w:ascii="Calibri" w:hAnsi="Calibri" w:cs="Calibri"/>
          <w:noProof/>
          <w:sz w:val="24"/>
          <w:szCs w:val="24"/>
        </w:rPr>
        <w:drawing>
          <wp:anchor distT="0" distB="0" distL="114300" distR="114300" simplePos="0" relativeHeight="251637760" behindDoc="0" locked="0" layoutInCell="1" allowOverlap="1" wp14:anchorId="4273BE3C" wp14:editId="3B5CBE46">
            <wp:simplePos x="0" y="0"/>
            <wp:positionH relativeFrom="margin">
              <wp:posOffset>-19050</wp:posOffset>
            </wp:positionH>
            <wp:positionV relativeFrom="margin">
              <wp:posOffset>1157605</wp:posOffset>
            </wp:positionV>
            <wp:extent cx="1676400" cy="1532255"/>
            <wp:effectExtent l="133350" t="76200" r="76200" b="125095"/>
            <wp:wrapSquare wrapText="bothSides"/>
            <wp:docPr id="1100262347" name="Picture 5" descr="A person in a blue shir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62347" name="Picture 5" descr="A person in a blue shirt and tie&#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96" t="1" r="9211" b="1"/>
                    <a:stretch/>
                  </pic:blipFill>
                  <pic:spPr bwMode="auto">
                    <a:xfrm>
                      <a:off x="0" y="0"/>
                      <a:ext cx="1676400" cy="15322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46A9">
        <w:rPr>
          <w:noProof/>
        </w:rPr>
        <w:drawing>
          <wp:anchor distT="0" distB="0" distL="114300" distR="114300" simplePos="0" relativeHeight="251638784" behindDoc="0" locked="0" layoutInCell="1" allowOverlap="1" wp14:anchorId="648865C5" wp14:editId="733CA69E">
            <wp:simplePos x="0" y="0"/>
            <wp:positionH relativeFrom="column">
              <wp:posOffset>1278890</wp:posOffset>
            </wp:positionH>
            <wp:positionV relativeFrom="paragraph">
              <wp:posOffset>133350</wp:posOffset>
            </wp:positionV>
            <wp:extent cx="381000" cy="269240"/>
            <wp:effectExtent l="0" t="0" r="0" b="0"/>
            <wp:wrapNone/>
            <wp:docPr id="1930716789"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009C673D" w:rsidRPr="00D76CC8">
        <w:rPr>
          <w:rFonts w:ascii="Calibri" w:hAnsi="Calibri" w:cs="Calibri"/>
          <w:b/>
          <w:bCs/>
          <w:sz w:val="24"/>
          <w:szCs w:val="24"/>
        </w:rPr>
        <w:t xml:space="preserve">Professor Martin Marshall CBE </w:t>
      </w:r>
      <w:r w:rsidR="009C673D" w:rsidRPr="00D76CC8">
        <w:rPr>
          <w:rFonts w:ascii="Calibri" w:hAnsi="Calibri" w:cs="Calibri"/>
          <w:i/>
          <w:iCs/>
          <w:sz w:val="24"/>
          <w:szCs w:val="24"/>
        </w:rPr>
        <w:t>Chair of the Nuffield Trust; Emeritus Professor of Healthcare Improvement at UCL; Non-Executive Director, Royal Devon University Healthcare Trust.</w:t>
      </w:r>
    </w:p>
    <w:bookmarkEnd w:id="0"/>
    <w:p w14:paraId="380D5176" w14:textId="35EB0C3E" w:rsidR="009C673D" w:rsidRPr="00D76CC8" w:rsidRDefault="009C673D" w:rsidP="009C673D">
      <w:pPr>
        <w:spacing w:after="0" w:line="240" w:lineRule="auto"/>
        <w:ind w:right="-188"/>
        <w:rPr>
          <w:rFonts w:ascii="Calibri" w:hAnsi="Calibri" w:cs="Calibri"/>
          <w:sz w:val="24"/>
          <w:szCs w:val="24"/>
        </w:rPr>
      </w:pPr>
    </w:p>
    <w:p w14:paraId="71FAE093" w14:textId="218B22B3" w:rsidR="009C673D" w:rsidRDefault="009C673D" w:rsidP="009C673D">
      <w:pPr>
        <w:widowControl w:val="0"/>
        <w:spacing w:after="0" w:line="240" w:lineRule="auto"/>
        <w:ind w:right="-188"/>
        <w:rPr>
          <w:rFonts w:ascii="Calibri" w:hAnsi="Calibri" w:cs="Calibri"/>
          <w:sz w:val="24"/>
          <w:szCs w:val="24"/>
        </w:rPr>
      </w:pPr>
      <w:r w:rsidRPr="00D76CC8">
        <w:rPr>
          <w:rFonts w:ascii="Calibri" w:hAnsi="Calibri" w:cs="Calibri"/>
          <w:sz w:val="24"/>
          <w:szCs w:val="24"/>
        </w:rPr>
        <w:t xml:space="preserve">Martin is an academic GP with a long history in health reform leadership and service. He practiced in </w:t>
      </w:r>
      <w:hyperlink r:id="rId12" w:tooltip="London Borough of Newham" w:history="1">
        <w:r w:rsidRPr="00D76CC8">
          <w:rPr>
            <w:rFonts w:ascii="Calibri" w:hAnsi="Calibri" w:cs="Calibri"/>
            <w:sz w:val="24"/>
            <w:szCs w:val="24"/>
          </w:rPr>
          <w:t>Newham</w:t>
        </w:r>
      </w:hyperlink>
      <w:r w:rsidRPr="00D76CC8">
        <w:rPr>
          <w:rFonts w:ascii="Calibri" w:hAnsi="Calibri" w:cs="Calibri"/>
          <w:sz w:val="24"/>
          <w:szCs w:val="24"/>
        </w:rPr>
        <w:t xml:space="preserve">, East London for many years and became Chair of the </w:t>
      </w:r>
      <w:hyperlink r:id="rId13" w:tooltip="Royal College of General Practitioners" w:history="1">
        <w:r w:rsidRPr="00D76CC8">
          <w:rPr>
            <w:rFonts w:ascii="Calibri" w:hAnsi="Calibri" w:cs="Calibri"/>
            <w:sz w:val="24"/>
            <w:szCs w:val="24"/>
          </w:rPr>
          <w:t>Royal College of General Practitioners</w:t>
        </w:r>
      </w:hyperlink>
      <w:r w:rsidRPr="00D76CC8">
        <w:rPr>
          <w:rFonts w:ascii="Calibri" w:hAnsi="Calibri" w:cs="Calibri"/>
          <w:sz w:val="24"/>
          <w:szCs w:val="24"/>
        </w:rPr>
        <w:t xml:space="preserve"> (RCGP) from 2019 until 2022.  </w:t>
      </w:r>
    </w:p>
    <w:p w14:paraId="408656E5" w14:textId="77777777" w:rsidR="009C673D" w:rsidRDefault="009C673D" w:rsidP="009C673D">
      <w:pPr>
        <w:widowControl w:val="0"/>
        <w:spacing w:after="0" w:line="240" w:lineRule="auto"/>
        <w:ind w:right="-188"/>
        <w:rPr>
          <w:rFonts w:ascii="Calibri" w:hAnsi="Calibri" w:cs="Calibri"/>
          <w:sz w:val="24"/>
          <w:szCs w:val="24"/>
        </w:rPr>
      </w:pPr>
    </w:p>
    <w:p w14:paraId="7CC073D1" w14:textId="799AD25E" w:rsidR="009C673D" w:rsidRPr="00D76CC8" w:rsidRDefault="009C673D" w:rsidP="009C673D">
      <w:pPr>
        <w:widowControl w:val="0"/>
        <w:spacing w:after="0" w:line="240" w:lineRule="auto"/>
        <w:ind w:right="-188"/>
        <w:rPr>
          <w:rFonts w:ascii="Calibri" w:hAnsi="Calibri" w:cs="Calibri"/>
          <w:sz w:val="24"/>
          <w:szCs w:val="24"/>
        </w:rPr>
      </w:pPr>
      <w:r w:rsidRPr="00D76CC8">
        <w:rPr>
          <w:rFonts w:ascii="Calibri" w:hAnsi="Calibri" w:cs="Calibri"/>
          <w:sz w:val="24"/>
          <w:szCs w:val="24"/>
        </w:rPr>
        <w:t>In a distinguished career, he has also previously served as Programme Director for Primary Care at UCLP Partners, Director of R&amp;D at the Health Foundation, Deputy Chief Medical Officer for England and Director General in the Department of Health, RCGP Vice Chair for External Affairs, a clinical academic at the University of Manchester and a 1998-1999 Harkness Fellow in Healthcare Policy based at the RAND Corporation in Santa Monica, California.</w:t>
      </w:r>
    </w:p>
    <w:p w14:paraId="7E2816F4" w14:textId="77777777" w:rsidR="009C673D" w:rsidRPr="00D76CC8" w:rsidRDefault="009C673D" w:rsidP="009C673D">
      <w:pPr>
        <w:widowControl w:val="0"/>
        <w:spacing w:after="0" w:line="240" w:lineRule="auto"/>
        <w:ind w:right="-188"/>
        <w:rPr>
          <w:rFonts w:ascii="Calibri" w:hAnsi="Calibri" w:cs="Calibri"/>
          <w:sz w:val="24"/>
          <w:szCs w:val="24"/>
        </w:rPr>
      </w:pPr>
    </w:p>
    <w:p w14:paraId="63057C8F" w14:textId="2A9C8F4E" w:rsidR="009C673D" w:rsidRPr="00D76CC8" w:rsidRDefault="009C673D" w:rsidP="009C673D">
      <w:pPr>
        <w:widowControl w:val="0"/>
        <w:spacing w:after="0" w:line="240" w:lineRule="auto"/>
        <w:ind w:right="-188"/>
        <w:rPr>
          <w:rFonts w:ascii="Calibri" w:hAnsi="Calibri" w:cs="Calibri"/>
          <w:sz w:val="24"/>
          <w:szCs w:val="24"/>
        </w:rPr>
      </w:pPr>
      <w:r w:rsidRPr="00D76CC8">
        <w:rPr>
          <w:rFonts w:ascii="Calibri" w:hAnsi="Calibri" w:cs="Calibri"/>
          <w:sz w:val="24"/>
          <w:szCs w:val="24"/>
        </w:rPr>
        <w:t>He was a GP for over 30 years, is a fellow of the RCP and FPHM, and was a non-executive director of the Care Quality Commission from 2008 - 2012.</w:t>
      </w:r>
      <w:r>
        <w:rPr>
          <w:rFonts w:ascii="Calibri" w:hAnsi="Calibri" w:cs="Calibri"/>
          <w:sz w:val="24"/>
          <w:szCs w:val="24"/>
        </w:rPr>
        <w:t xml:space="preserve"> </w:t>
      </w:r>
      <w:r w:rsidRPr="00D76CC8">
        <w:rPr>
          <w:rFonts w:ascii="Calibri" w:hAnsi="Calibri" w:cs="Calibri"/>
          <w:sz w:val="24"/>
          <w:szCs w:val="24"/>
        </w:rPr>
        <w:t xml:space="preserve">He has over 250 publications in the field of quality of care and in 2005 he was awarded a Commander of the Order of the </w:t>
      </w:r>
      <w:hyperlink r:id="rId14" w:tooltip="Commander of the Order of the British Empire" w:history="1">
        <w:r w:rsidRPr="00D76CC8">
          <w:rPr>
            <w:rFonts w:ascii="Calibri" w:hAnsi="Calibri" w:cs="Calibri"/>
            <w:sz w:val="24"/>
            <w:szCs w:val="24"/>
          </w:rPr>
          <w:t xml:space="preserve"> British Empire</w:t>
        </w:r>
      </w:hyperlink>
      <w:r w:rsidRPr="00D76CC8">
        <w:rPr>
          <w:rFonts w:ascii="Calibri" w:hAnsi="Calibri" w:cs="Calibri"/>
          <w:sz w:val="24"/>
          <w:szCs w:val="24"/>
        </w:rPr>
        <w:t xml:space="preserve"> in the Queen's Birthday Honours for Services to Health Care. </w:t>
      </w:r>
    </w:p>
    <w:p w14:paraId="587276E6" w14:textId="77777777" w:rsidR="009C673D" w:rsidRDefault="009C673D" w:rsidP="00E21549">
      <w:pPr>
        <w:spacing w:after="0" w:line="240" w:lineRule="auto"/>
        <w:ind w:right="-188"/>
        <w:rPr>
          <w:rFonts w:ascii="Calibri" w:hAnsi="Calibri" w:cs="Calibri"/>
          <w:b/>
          <w:bCs/>
          <w:sz w:val="24"/>
          <w:szCs w:val="24"/>
        </w:rPr>
      </w:pPr>
    </w:p>
    <w:p w14:paraId="1C6C1ECF" w14:textId="77777777" w:rsidR="00C23CB6" w:rsidRDefault="00C23CB6" w:rsidP="00C23CB6">
      <w:pPr>
        <w:spacing w:after="0" w:line="240" w:lineRule="auto"/>
        <w:ind w:right="-188"/>
        <w:rPr>
          <w:rFonts w:ascii="Calibri" w:eastAsia="Calibri" w:hAnsi="Calibri" w:cs="Calibri"/>
          <w:b/>
          <w:bCs/>
          <w:sz w:val="32"/>
          <w:szCs w:val="32"/>
        </w:rPr>
      </w:pPr>
      <w:r w:rsidRPr="004C347C">
        <w:rPr>
          <w:rFonts w:ascii="Calibri" w:eastAsia="Calibri" w:hAnsi="Calibri" w:cs="Calibri"/>
          <w:b/>
          <w:bCs/>
          <w:sz w:val="32"/>
          <w:szCs w:val="32"/>
        </w:rPr>
        <w:t>Professor Stephen Morris</w:t>
      </w:r>
    </w:p>
    <w:p w14:paraId="7AE6A3C4" w14:textId="12781147" w:rsidR="00C23CB6" w:rsidRPr="00926535" w:rsidRDefault="00C23CB6" w:rsidP="00C23CB6">
      <w:pPr>
        <w:spacing w:after="0" w:line="240" w:lineRule="auto"/>
        <w:ind w:right="-188"/>
        <w:rPr>
          <w:rFonts w:ascii="Calibri" w:eastAsia="Calibri" w:hAnsi="Calibri" w:cs="Calibri"/>
          <w:sz w:val="24"/>
          <w:szCs w:val="24"/>
        </w:rPr>
      </w:pPr>
    </w:p>
    <w:p w14:paraId="7D259BB9" w14:textId="233B9C2C" w:rsidR="00C23CB6" w:rsidRDefault="00C23CB6" w:rsidP="00C23CB6">
      <w:pPr>
        <w:spacing w:after="0" w:line="240" w:lineRule="auto"/>
        <w:ind w:right="-188"/>
        <w:rPr>
          <w:rFonts w:ascii="Calibri" w:eastAsia="Calibri" w:hAnsi="Calibri" w:cs="Calibri"/>
          <w:sz w:val="24"/>
          <w:szCs w:val="24"/>
        </w:rPr>
      </w:pPr>
      <w:r>
        <w:rPr>
          <w:noProof/>
        </w:rPr>
        <w:drawing>
          <wp:anchor distT="0" distB="0" distL="114300" distR="114300" simplePos="0" relativeHeight="251664384" behindDoc="0" locked="0" layoutInCell="1" allowOverlap="1" wp14:anchorId="235854B2" wp14:editId="17E2CF6F">
            <wp:simplePos x="0" y="0"/>
            <wp:positionH relativeFrom="column">
              <wp:posOffset>1114425</wp:posOffset>
            </wp:positionH>
            <wp:positionV relativeFrom="paragraph">
              <wp:posOffset>57150</wp:posOffset>
            </wp:positionV>
            <wp:extent cx="381000" cy="269240"/>
            <wp:effectExtent l="0" t="0" r="0" b="0"/>
            <wp:wrapNone/>
            <wp:docPr id="1037455747"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Pr="00926535">
        <w:rPr>
          <w:b/>
          <w:bCs/>
          <w:noProof/>
        </w:rPr>
        <w:drawing>
          <wp:anchor distT="0" distB="0" distL="114300" distR="114300" simplePos="0" relativeHeight="251663360" behindDoc="0" locked="0" layoutInCell="1" allowOverlap="1" wp14:anchorId="74FDB3BA" wp14:editId="3128B097">
            <wp:simplePos x="0" y="0"/>
            <wp:positionH relativeFrom="column">
              <wp:posOffset>28575</wp:posOffset>
            </wp:positionH>
            <wp:positionV relativeFrom="paragraph">
              <wp:posOffset>59055</wp:posOffset>
            </wp:positionV>
            <wp:extent cx="1466850" cy="1610995"/>
            <wp:effectExtent l="133350" t="57150" r="76200" b="141605"/>
            <wp:wrapSquare wrapText="bothSides"/>
            <wp:docPr id="1458744705" name="Picture 2" descr="Portrait of man in suit and tie with glasses and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of man in suit and tie with glasses and beard"/>
                    <pic:cNvPicPr>
                      <a:picLocks noChangeAspect="1" noChangeArrowheads="1"/>
                    </pic:cNvPicPr>
                  </pic:nvPicPr>
                  <pic:blipFill rotWithShape="1">
                    <a:blip r:embed="rId15">
                      <a:extLst>
                        <a:ext uri="{28A0092B-C50C-407E-A947-70E740481C1C}">
                          <a14:useLocalDpi xmlns:a14="http://schemas.microsoft.com/office/drawing/2010/main" val="0"/>
                        </a:ext>
                      </a:extLst>
                    </a:blip>
                    <a:srcRect l="10805" t="28457" r="11653" b="7631"/>
                    <a:stretch/>
                  </pic:blipFill>
                  <pic:spPr bwMode="auto">
                    <a:xfrm>
                      <a:off x="0" y="0"/>
                      <a:ext cx="1466850" cy="1610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6535">
        <w:rPr>
          <w:rFonts w:ascii="Calibri" w:eastAsia="Calibri" w:hAnsi="Calibri" w:cs="Calibri"/>
          <w:b/>
          <w:bCs/>
          <w:sz w:val="24"/>
          <w:szCs w:val="24"/>
        </w:rPr>
        <w:t>Professor Stephen Morris</w:t>
      </w:r>
      <w:r>
        <w:rPr>
          <w:rFonts w:ascii="Calibri" w:eastAsia="Calibri" w:hAnsi="Calibri" w:cs="Calibri"/>
          <w:sz w:val="24"/>
          <w:szCs w:val="24"/>
        </w:rPr>
        <w:t xml:space="preserve"> is </w:t>
      </w:r>
      <w:r w:rsidRPr="004C347C">
        <w:rPr>
          <w:rFonts w:ascii="Calibri" w:eastAsia="Calibri" w:hAnsi="Calibri" w:cs="Calibri"/>
          <w:sz w:val="24"/>
          <w:szCs w:val="24"/>
        </w:rPr>
        <w:t xml:space="preserve">the RAND Professor of Health Services Research at the University of Cambridge. </w:t>
      </w:r>
    </w:p>
    <w:p w14:paraId="26D3FC6C" w14:textId="77777777" w:rsidR="00C23CB6" w:rsidRDefault="00C23CB6" w:rsidP="00C23CB6">
      <w:pPr>
        <w:spacing w:after="0" w:line="240" w:lineRule="auto"/>
        <w:ind w:right="-188"/>
        <w:rPr>
          <w:rFonts w:ascii="Calibri" w:eastAsia="Calibri" w:hAnsi="Calibri" w:cs="Calibri"/>
          <w:sz w:val="24"/>
          <w:szCs w:val="24"/>
        </w:rPr>
      </w:pPr>
    </w:p>
    <w:p w14:paraId="2D878A96" w14:textId="0ACF7442" w:rsidR="00C23CB6" w:rsidRDefault="00C23CB6" w:rsidP="00C23CB6">
      <w:pPr>
        <w:spacing w:after="0" w:line="240" w:lineRule="auto"/>
        <w:ind w:right="-188"/>
        <w:rPr>
          <w:rFonts w:ascii="Calibri" w:eastAsia="Calibri" w:hAnsi="Calibri" w:cs="Calibri"/>
          <w:sz w:val="24"/>
          <w:szCs w:val="24"/>
        </w:rPr>
      </w:pPr>
      <w:r>
        <w:rPr>
          <w:rFonts w:ascii="Calibri" w:eastAsia="Calibri" w:hAnsi="Calibri" w:cs="Calibri"/>
          <w:sz w:val="24"/>
          <w:szCs w:val="24"/>
        </w:rPr>
        <w:t>Steve</w:t>
      </w:r>
      <w:r w:rsidRPr="004C347C">
        <w:rPr>
          <w:rFonts w:ascii="Calibri" w:eastAsia="Calibri" w:hAnsi="Calibri" w:cs="Calibri"/>
          <w:sz w:val="24"/>
          <w:szCs w:val="24"/>
        </w:rPr>
        <w:t xml:space="preserve"> leads the Cambridge Research Methods Hub (CRMH)</w:t>
      </w:r>
      <w:r>
        <w:rPr>
          <w:rFonts w:ascii="Calibri" w:eastAsia="Calibri" w:hAnsi="Calibri" w:cs="Calibri"/>
          <w:sz w:val="24"/>
          <w:szCs w:val="24"/>
        </w:rPr>
        <w:t>,</w:t>
      </w:r>
      <w:r w:rsidRPr="004C347C">
        <w:rPr>
          <w:rFonts w:ascii="Calibri" w:eastAsia="Calibri" w:hAnsi="Calibri" w:cs="Calibri"/>
          <w:sz w:val="24"/>
          <w:szCs w:val="24"/>
        </w:rPr>
        <w:t xml:space="preserve"> </w:t>
      </w:r>
      <w:r>
        <w:rPr>
          <w:rFonts w:ascii="Calibri" w:eastAsia="Calibri" w:hAnsi="Calibri" w:cs="Calibri"/>
          <w:sz w:val="24"/>
          <w:szCs w:val="24"/>
        </w:rPr>
        <w:t>i</w:t>
      </w:r>
      <w:r w:rsidRPr="004C347C">
        <w:rPr>
          <w:rFonts w:ascii="Calibri" w:eastAsia="Calibri" w:hAnsi="Calibri" w:cs="Calibri"/>
          <w:sz w:val="24"/>
          <w:szCs w:val="24"/>
        </w:rPr>
        <w:t>s co-Director of the Cambridge Centre for Health Services Research (CCHSR), and is Deputy Director of the Primary Care Unit (PCU). He completed his PhD in economics in 2002 and is an experienced health economist. He worked previously at University College London (Professor of Health Economics), Brunel University London, Imperial College London and City University London.</w:t>
      </w:r>
    </w:p>
    <w:p w14:paraId="43DC5DAE" w14:textId="77777777" w:rsidR="00C23CB6" w:rsidRDefault="00C23CB6" w:rsidP="00C23CB6">
      <w:pPr>
        <w:spacing w:after="0" w:line="240" w:lineRule="auto"/>
        <w:ind w:right="-188"/>
        <w:rPr>
          <w:rFonts w:ascii="Calibri" w:eastAsia="Calibri" w:hAnsi="Calibri" w:cs="Calibri"/>
          <w:sz w:val="24"/>
          <w:szCs w:val="24"/>
        </w:rPr>
      </w:pPr>
    </w:p>
    <w:p w14:paraId="7802B719" w14:textId="77777777" w:rsidR="00C23CB6" w:rsidRDefault="00C23CB6" w:rsidP="00C23CB6">
      <w:pPr>
        <w:spacing w:after="0" w:line="240" w:lineRule="auto"/>
        <w:ind w:right="-188"/>
        <w:rPr>
          <w:rFonts w:ascii="Calibri" w:eastAsia="Calibri" w:hAnsi="Calibri" w:cs="Calibri"/>
          <w:sz w:val="24"/>
          <w:szCs w:val="24"/>
        </w:rPr>
      </w:pPr>
      <w:r>
        <w:rPr>
          <w:rFonts w:ascii="Calibri" w:eastAsia="Calibri" w:hAnsi="Calibri" w:cs="Calibri"/>
          <w:sz w:val="24"/>
          <w:szCs w:val="24"/>
        </w:rPr>
        <w:t xml:space="preserve">Steve </w:t>
      </w:r>
      <w:r w:rsidRPr="004C347C">
        <w:rPr>
          <w:rFonts w:ascii="Calibri" w:eastAsia="Calibri" w:hAnsi="Calibri" w:cs="Calibri"/>
          <w:sz w:val="24"/>
          <w:szCs w:val="24"/>
        </w:rPr>
        <w:t xml:space="preserve">has sat on major committees at the National Institute for Health and Care Excellence and the National Institute for Health and Care Research. </w:t>
      </w:r>
      <w:r>
        <w:rPr>
          <w:rFonts w:ascii="Calibri" w:eastAsia="Calibri" w:hAnsi="Calibri" w:cs="Calibri"/>
          <w:sz w:val="24"/>
          <w:szCs w:val="24"/>
        </w:rPr>
        <w:t>He</w:t>
      </w:r>
      <w:r w:rsidRPr="004C347C">
        <w:rPr>
          <w:rFonts w:ascii="Calibri" w:eastAsia="Calibri" w:hAnsi="Calibri" w:cs="Calibri"/>
          <w:sz w:val="24"/>
          <w:szCs w:val="24"/>
        </w:rPr>
        <w:t xml:space="preserve"> has authored over 280 research papers in </w:t>
      </w:r>
      <w:r w:rsidRPr="004C347C">
        <w:rPr>
          <w:rFonts w:ascii="Calibri" w:eastAsia="Calibri" w:hAnsi="Calibri" w:cs="Calibri"/>
          <w:sz w:val="24"/>
          <w:szCs w:val="24"/>
        </w:rPr>
        <w:lastRenderedPageBreak/>
        <w:t xml:space="preserve">peer-reviewed journals, the majority of which have been economic analyses, and a major health economics textbook. His research interests are primarily in the cost-effectiveness of interventions to improve health across a range of intervention types, disease areas and population groups, and the determinants of health service use. He also has interests and expertise in undertaking discrete choice experiments to measure preferences, and econometric analyses of large datasets, including Hospital Episode Statistics and the Health Survey for England. </w:t>
      </w:r>
    </w:p>
    <w:p w14:paraId="1B372096" w14:textId="77777777" w:rsidR="00C23CB6" w:rsidRDefault="00C23CB6" w:rsidP="00C23CB6">
      <w:pPr>
        <w:spacing w:after="0" w:line="240" w:lineRule="auto"/>
        <w:ind w:right="-188"/>
        <w:rPr>
          <w:rFonts w:ascii="Calibri" w:eastAsia="Calibri" w:hAnsi="Calibri" w:cs="Calibri"/>
          <w:sz w:val="24"/>
          <w:szCs w:val="24"/>
        </w:rPr>
      </w:pPr>
    </w:p>
    <w:p w14:paraId="2CE9E08D" w14:textId="77777777" w:rsidR="00C23CB6" w:rsidRPr="00D76CC8" w:rsidRDefault="00C23CB6" w:rsidP="00C23CB6">
      <w:pPr>
        <w:spacing w:after="0" w:line="240" w:lineRule="auto"/>
        <w:ind w:right="-188"/>
        <w:rPr>
          <w:rFonts w:ascii="Calibri" w:eastAsia="Calibri" w:hAnsi="Calibri" w:cs="Calibri"/>
          <w:sz w:val="24"/>
          <w:szCs w:val="24"/>
        </w:rPr>
      </w:pPr>
      <w:r w:rsidRPr="004C347C">
        <w:rPr>
          <w:rFonts w:ascii="Calibri" w:eastAsia="Calibri" w:hAnsi="Calibri" w:cs="Calibri"/>
          <w:sz w:val="24"/>
          <w:szCs w:val="24"/>
        </w:rPr>
        <w:t>He is currently co-leading research funded by the NIHR Policy Research Programme to investigate coordinated care for rare diseases (the CONCORD2 Study), by the NIHR Public Health Programme to evaluate the health and wellbeing effects of the HS2 train line (the WISH2 Study), and by the NIHR Programme Grants for Applied Research programme to improve uptake of pulmonary rehabilitation (the UPTURN Programme).</w:t>
      </w:r>
    </w:p>
    <w:p w14:paraId="4C69C224" w14:textId="77777777" w:rsidR="00C23CB6" w:rsidRDefault="00C23CB6" w:rsidP="00E21549">
      <w:pPr>
        <w:spacing w:after="0" w:line="240" w:lineRule="auto"/>
        <w:ind w:right="-188"/>
        <w:rPr>
          <w:rFonts w:ascii="Calibri" w:hAnsi="Calibri" w:cs="Calibri"/>
          <w:b/>
          <w:bCs/>
          <w:sz w:val="24"/>
          <w:szCs w:val="24"/>
        </w:rPr>
      </w:pPr>
    </w:p>
    <w:p w14:paraId="1D01A656" w14:textId="67879BD7" w:rsidR="0058724A" w:rsidRPr="00D76CC8" w:rsidRDefault="0058724A" w:rsidP="00E21549">
      <w:pPr>
        <w:spacing w:after="0" w:line="240" w:lineRule="auto"/>
        <w:ind w:right="-188"/>
        <w:rPr>
          <w:rFonts w:ascii="Calibri" w:hAnsi="Calibri" w:cs="Calibri"/>
          <w:b/>
          <w:bCs/>
          <w:sz w:val="32"/>
          <w:szCs w:val="32"/>
        </w:rPr>
      </w:pPr>
      <w:r w:rsidRPr="00D76CC8">
        <w:rPr>
          <w:rFonts w:ascii="Calibri" w:hAnsi="Calibri" w:cs="Calibri"/>
          <w:b/>
          <w:bCs/>
          <w:sz w:val="32"/>
          <w:szCs w:val="32"/>
        </w:rPr>
        <w:t>Dr Claire Fuller</w:t>
      </w:r>
      <w:r w:rsidR="000C1BA9" w:rsidRPr="00D76CC8">
        <w:rPr>
          <w:rFonts w:ascii="Calibri" w:hAnsi="Calibri" w:cs="Calibri"/>
          <w:b/>
          <w:bCs/>
          <w:sz w:val="32"/>
          <w:szCs w:val="32"/>
        </w:rPr>
        <w:t xml:space="preserve"> </w:t>
      </w:r>
    </w:p>
    <w:p w14:paraId="78144625" w14:textId="5AE91A82" w:rsidR="00D76CC8" w:rsidRPr="0075303F" w:rsidRDefault="00D76CC8" w:rsidP="00E21549">
      <w:pPr>
        <w:spacing w:after="0" w:line="240" w:lineRule="auto"/>
        <w:ind w:right="-188"/>
        <w:rPr>
          <w:rFonts w:ascii="Calibri" w:hAnsi="Calibri" w:cs="Calibri"/>
          <w:b/>
          <w:bCs/>
          <w:sz w:val="24"/>
          <w:szCs w:val="24"/>
        </w:rPr>
      </w:pPr>
    </w:p>
    <w:p w14:paraId="45D37D79" w14:textId="4C864F9F" w:rsidR="00351D2B" w:rsidRDefault="00D246A9" w:rsidP="00E21549">
      <w:pPr>
        <w:spacing w:after="0" w:line="240" w:lineRule="auto"/>
        <w:ind w:right="-188"/>
        <w:rPr>
          <w:rFonts w:ascii="Calibri" w:hAnsi="Calibri" w:cs="Calibri"/>
          <w:i/>
          <w:iCs/>
          <w:sz w:val="24"/>
          <w:szCs w:val="24"/>
        </w:rPr>
      </w:pPr>
      <w:r>
        <w:rPr>
          <w:noProof/>
        </w:rPr>
        <w:drawing>
          <wp:anchor distT="0" distB="0" distL="114300" distR="114300" simplePos="0" relativeHeight="251632640" behindDoc="0" locked="0" layoutInCell="1" allowOverlap="1" wp14:anchorId="7D891E32" wp14:editId="208E8DCE">
            <wp:simplePos x="0" y="0"/>
            <wp:positionH relativeFrom="column">
              <wp:posOffset>1276605</wp:posOffset>
            </wp:positionH>
            <wp:positionV relativeFrom="paragraph">
              <wp:posOffset>85090</wp:posOffset>
            </wp:positionV>
            <wp:extent cx="381000" cy="269420"/>
            <wp:effectExtent l="0" t="0" r="0" b="0"/>
            <wp:wrapNone/>
            <wp:docPr id="9"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420"/>
                    </a:xfrm>
                    <a:prstGeom prst="rect">
                      <a:avLst/>
                    </a:prstGeom>
                    <a:noFill/>
                    <a:ln>
                      <a:noFill/>
                    </a:ln>
                  </pic:spPr>
                </pic:pic>
              </a:graphicData>
            </a:graphic>
          </wp:anchor>
        </w:drawing>
      </w:r>
      <w:r w:rsidRPr="00D76CC8">
        <w:rPr>
          <w:rFonts w:ascii="Calibri" w:hAnsi="Calibri" w:cs="Calibri"/>
          <w:b/>
          <w:bCs/>
          <w:noProof/>
          <w:sz w:val="24"/>
          <w:szCs w:val="24"/>
        </w:rPr>
        <w:drawing>
          <wp:anchor distT="0" distB="0" distL="114300" distR="114300" simplePos="0" relativeHeight="251625472" behindDoc="0" locked="0" layoutInCell="1" allowOverlap="1" wp14:anchorId="00D4BF59" wp14:editId="53634E06">
            <wp:simplePos x="0" y="0"/>
            <wp:positionH relativeFrom="column">
              <wp:posOffset>9525</wp:posOffset>
            </wp:positionH>
            <wp:positionV relativeFrom="paragraph">
              <wp:posOffset>82550</wp:posOffset>
            </wp:positionV>
            <wp:extent cx="1647825" cy="1647825"/>
            <wp:effectExtent l="133350" t="76200" r="85725" b="142875"/>
            <wp:wrapSquare wrapText="bothSides"/>
            <wp:docPr id="1376330697" name="Picture 1"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30697" name="Picture 1" descr="A person wearing glasses and smil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1647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42379" w:rsidRPr="00D76CC8">
        <w:rPr>
          <w:rFonts w:ascii="Calibri" w:hAnsi="Calibri" w:cs="Calibri"/>
          <w:b/>
          <w:bCs/>
          <w:sz w:val="24"/>
          <w:szCs w:val="24"/>
        </w:rPr>
        <w:t>Dr Cla</w:t>
      </w:r>
      <w:r w:rsidR="000C1BA9" w:rsidRPr="00D76CC8">
        <w:rPr>
          <w:rFonts w:ascii="Calibri" w:hAnsi="Calibri" w:cs="Calibri"/>
          <w:b/>
          <w:bCs/>
          <w:sz w:val="24"/>
          <w:szCs w:val="24"/>
        </w:rPr>
        <w:t>i</w:t>
      </w:r>
      <w:r w:rsidR="00A42379" w:rsidRPr="00D76CC8">
        <w:rPr>
          <w:rFonts w:ascii="Calibri" w:hAnsi="Calibri" w:cs="Calibri"/>
          <w:b/>
          <w:bCs/>
          <w:sz w:val="24"/>
          <w:szCs w:val="24"/>
        </w:rPr>
        <w:t>re Fuller</w:t>
      </w:r>
      <w:r w:rsidR="00A42379" w:rsidRPr="00D76CC8">
        <w:rPr>
          <w:rFonts w:ascii="Calibri" w:hAnsi="Calibri" w:cs="Calibri"/>
          <w:sz w:val="24"/>
          <w:szCs w:val="24"/>
        </w:rPr>
        <w:t xml:space="preserve"> </w:t>
      </w:r>
      <w:r w:rsidR="0058724A" w:rsidRPr="00D76CC8">
        <w:rPr>
          <w:rFonts w:ascii="Calibri" w:hAnsi="Calibri" w:cs="Calibri"/>
          <w:i/>
          <w:iCs/>
          <w:sz w:val="24"/>
          <w:szCs w:val="24"/>
        </w:rPr>
        <w:t>GP and Primary Care Medical Director, NHS England</w:t>
      </w:r>
      <w:r w:rsidR="00025713" w:rsidRPr="00D76CC8">
        <w:rPr>
          <w:rFonts w:ascii="Calibri" w:hAnsi="Calibri" w:cs="Calibri"/>
          <w:i/>
          <w:iCs/>
          <w:sz w:val="24"/>
          <w:szCs w:val="24"/>
        </w:rPr>
        <w:t xml:space="preserve">; </w:t>
      </w:r>
      <w:r w:rsidR="00351D2B" w:rsidRPr="00D76CC8">
        <w:rPr>
          <w:rFonts w:ascii="Calibri" w:hAnsi="Calibri" w:cs="Calibri"/>
          <w:i/>
          <w:iCs/>
          <w:sz w:val="24"/>
          <w:szCs w:val="24"/>
        </w:rPr>
        <w:t>Author ’Fuller Stocktake Report’</w:t>
      </w:r>
      <w:r w:rsidR="0089391A" w:rsidRPr="00D76CC8">
        <w:rPr>
          <w:rFonts w:ascii="Calibri" w:hAnsi="Calibri" w:cs="Calibri"/>
          <w:i/>
          <w:iCs/>
          <w:sz w:val="24"/>
          <w:szCs w:val="24"/>
        </w:rPr>
        <w:t>.</w:t>
      </w:r>
    </w:p>
    <w:p w14:paraId="6FFB3084" w14:textId="3852B262" w:rsidR="0075303F" w:rsidRPr="00D76CC8" w:rsidRDefault="0075303F" w:rsidP="00E21549">
      <w:pPr>
        <w:spacing w:after="0" w:line="240" w:lineRule="auto"/>
        <w:ind w:right="-188"/>
        <w:rPr>
          <w:rFonts w:ascii="Calibri" w:hAnsi="Calibri" w:cs="Calibri"/>
          <w:sz w:val="24"/>
          <w:szCs w:val="24"/>
        </w:rPr>
      </w:pPr>
    </w:p>
    <w:bookmarkEnd w:id="1"/>
    <w:p w14:paraId="18E74921" w14:textId="1EB7951B" w:rsidR="0058724A" w:rsidRPr="00D76CC8" w:rsidRDefault="0058724A" w:rsidP="00E21549">
      <w:pPr>
        <w:spacing w:after="0" w:line="240" w:lineRule="auto"/>
        <w:ind w:right="-188"/>
        <w:rPr>
          <w:rFonts w:ascii="Calibri" w:hAnsi="Calibri" w:cs="Calibri"/>
          <w:sz w:val="24"/>
          <w:szCs w:val="24"/>
        </w:rPr>
      </w:pPr>
      <w:r w:rsidRPr="00D76CC8">
        <w:rPr>
          <w:rFonts w:ascii="Calibri" w:hAnsi="Calibri" w:cs="Calibri"/>
          <w:sz w:val="24"/>
          <w:szCs w:val="24"/>
        </w:rPr>
        <w:t xml:space="preserve">Claire is a GP and Primary Care Medical Director for NHS England. </w:t>
      </w:r>
      <w:r w:rsidR="00660A3A" w:rsidRPr="00D76CC8">
        <w:rPr>
          <w:rFonts w:ascii="Calibri" w:hAnsi="Calibri" w:cs="Calibri"/>
          <w:sz w:val="24"/>
          <w:szCs w:val="24"/>
        </w:rPr>
        <w:t xml:space="preserve"> </w:t>
      </w:r>
      <w:r w:rsidRPr="00D76CC8">
        <w:rPr>
          <w:rFonts w:ascii="Calibri" w:hAnsi="Calibri" w:cs="Calibri"/>
          <w:sz w:val="24"/>
          <w:szCs w:val="24"/>
        </w:rPr>
        <w:t>She was previously the CEO for Surrey Heartlands Integrated Care System, having had system leadership roles within Surrey for a decade with a focus on the wider determinants of health, population health management and a drive to make sure it is as easy as possible to deliver and to receive good quality care.</w:t>
      </w:r>
    </w:p>
    <w:p w14:paraId="1F83916C" w14:textId="2B3548E6" w:rsidR="00255589" w:rsidRPr="00D76CC8" w:rsidRDefault="00255589" w:rsidP="00E21549">
      <w:pPr>
        <w:spacing w:after="0" w:line="240" w:lineRule="auto"/>
        <w:ind w:right="-188"/>
        <w:rPr>
          <w:rFonts w:ascii="Calibri" w:hAnsi="Calibri" w:cs="Calibri"/>
          <w:sz w:val="24"/>
          <w:szCs w:val="24"/>
        </w:rPr>
      </w:pPr>
    </w:p>
    <w:p w14:paraId="7BED3254" w14:textId="63278286" w:rsidR="0058724A" w:rsidRPr="00D76CC8" w:rsidRDefault="0058724A" w:rsidP="00E21549">
      <w:pPr>
        <w:spacing w:after="0" w:line="240" w:lineRule="auto"/>
        <w:ind w:right="-188"/>
        <w:rPr>
          <w:rFonts w:ascii="Calibri" w:hAnsi="Calibri" w:cs="Calibri"/>
          <w:sz w:val="24"/>
          <w:szCs w:val="24"/>
        </w:rPr>
      </w:pPr>
      <w:r w:rsidRPr="00D76CC8">
        <w:rPr>
          <w:rFonts w:ascii="Calibri" w:hAnsi="Calibri" w:cs="Calibri"/>
          <w:sz w:val="24"/>
          <w:szCs w:val="24"/>
        </w:rPr>
        <w:t>In November 2021 Claire was invited by NHS England Chief Executive Amanda Pritchard to lead a national piece of work looking at primary care within integrated care systems to identify what was working well and why.</w:t>
      </w:r>
      <w:r w:rsidR="00660A3A" w:rsidRPr="00D76CC8">
        <w:rPr>
          <w:rFonts w:ascii="Calibri" w:hAnsi="Calibri" w:cs="Calibri"/>
          <w:sz w:val="24"/>
          <w:szCs w:val="24"/>
        </w:rPr>
        <w:t xml:space="preserve"> </w:t>
      </w:r>
      <w:r w:rsidRPr="00D76CC8">
        <w:rPr>
          <w:rFonts w:ascii="Calibri" w:hAnsi="Calibri" w:cs="Calibri"/>
          <w:sz w:val="24"/>
          <w:szCs w:val="24"/>
        </w:rPr>
        <w:t xml:space="preserve"> The output became known as the Fuller Stocktake and was co-signed by all 42 ICS Chief Executives who committed to the recommendations.</w:t>
      </w:r>
      <w:r w:rsidR="00660A3A" w:rsidRPr="00D76CC8">
        <w:rPr>
          <w:rFonts w:ascii="Calibri" w:hAnsi="Calibri" w:cs="Calibri"/>
          <w:sz w:val="24"/>
          <w:szCs w:val="24"/>
        </w:rPr>
        <w:t xml:space="preserve">  </w:t>
      </w:r>
      <w:r w:rsidRPr="00D76CC8">
        <w:rPr>
          <w:rFonts w:ascii="Calibri" w:hAnsi="Calibri" w:cs="Calibri"/>
          <w:sz w:val="24"/>
          <w:szCs w:val="24"/>
        </w:rPr>
        <w:t>Next steps for integrating primary care: the Fuller stocktake</w:t>
      </w:r>
      <w:r w:rsidR="00660A3A" w:rsidRPr="00D76CC8">
        <w:rPr>
          <w:rFonts w:ascii="Calibri" w:hAnsi="Calibri" w:cs="Calibri"/>
          <w:sz w:val="24"/>
          <w:szCs w:val="24"/>
        </w:rPr>
        <w:t xml:space="preserve"> </w:t>
      </w:r>
      <w:r w:rsidRPr="00D76CC8">
        <w:rPr>
          <w:rFonts w:ascii="Calibri" w:hAnsi="Calibri" w:cs="Calibri"/>
          <w:sz w:val="24"/>
          <w:szCs w:val="24"/>
        </w:rPr>
        <w:t>was published in May 2022.</w:t>
      </w:r>
    </w:p>
    <w:p w14:paraId="097490DA" w14:textId="2295A7B1" w:rsidR="00255589" w:rsidRPr="00D76CC8" w:rsidRDefault="00255589" w:rsidP="00E21549">
      <w:pPr>
        <w:spacing w:after="0" w:line="240" w:lineRule="auto"/>
        <w:ind w:right="-188"/>
        <w:rPr>
          <w:rFonts w:ascii="Calibri" w:hAnsi="Calibri" w:cs="Calibri"/>
          <w:sz w:val="24"/>
          <w:szCs w:val="24"/>
        </w:rPr>
      </w:pPr>
    </w:p>
    <w:p w14:paraId="780F2DE6" w14:textId="3C791287" w:rsidR="0058724A" w:rsidRPr="00D76CC8" w:rsidRDefault="0058724A" w:rsidP="00E21549">
      <w:pPr>
        <w:spacing w:after="0" w:line="240" w:lineRule="auto"/>
        <w:ind w:right="-188"/>
        <w:rPr>
          <w:rFonts w:ascii="Calibri" w:hAnsi="Calibri" w:cs="Calibri"/>
          <w:sz w:val="24"/>
          <w:szCs w:val="24"/>
        </w:rPr>
      </w:pPr>
      <w:r w:rsidRPr="00D76CC8">
        <w:rPr>
          <w:rFonts w:ascii="Calibri" w:hAnsi="Calibri" w:cs="Calibri"/>
          <w:sz w:val="24"/>
          <w:szCs w:val="24"/>
        </w:rPr>
        <w:t xml:space="preserve">Claire champions true citizen and professional engagement and believes in a population health management approach to improving patient outcomes. </w:t>
      </w:r>
      <w:r w:rsidR="00660A3A" w:rsidRPr="00D76CC8">
        <w:rPr>
          <w:rFonts w:ascii="Calibri" w:hAnsi="Calibri" w:cs="Calibri"/>
          <w:sz w:val="24"/>
          <w:szCs w:val="24"/>
        </w:rPr>
        <w:t xml:space="preserve"> </w:t>
      </w:r>
      <w:r w:rsidRPr="00D76CC8">
        <w:rPr>
          <w:rFonts w:ascii="Calibri" w:hAnsi="Calibri" w:cs="Calibri"/>
          <w:sz w:val="24"/>
          <w:szCs w:val="24"/>
        </w:rPr>
        <w:t>She speaks nationally about the importance of multi-professional leadership, integrated care and population health, and is regularly named in the HSJ list of most influential people in the NHS.</w:t>
      </w:r>
    </w:p>
    <w:p w14:paraId="4DEAE685" w14:textId="77777777" w:rsidR="00255589" w:rsidRPr="00D76CC8" w:rsidRDefault="00255589" w:rsidP="00E21549">
      <w:pPr>
        <w:spacing w:after="0" w:line="240" w:lineRule="auto"/>
        <w:ind w:right="-188"/>
        <w:rPr>
          <w:rFonts w:ascii="Calibri" w:hAnsi="Calibri" w:cs="Calibri"/>
          <w:sz w:val="24"/>
          <w:szCs w:val="24"/>
        </w:rPr>
      </w:pPr>
    </w:p>
    <w:p w14:paraId="7960CD15" w14:textId="09C45400" w:rsidR="0058724A" w:rsidRPr="00D76CC8" w:rsidRDefault="0058724A" w:rsidP="00E21549">
      <w:pPr>
        <w:spacing w:after="0" w:line="240" w:lineRule="auto"/>
        <w:ind w:right="-188"/>
        <w:rPr>
          <w:rFonts w:ascii="Calibri" w:hAnsi="Calibri" w:cs="Calibri"/>
          <w:sz w:val="24"/>
          <w:szCs w:val="24"/>
        </w:rPr>
      </w:pPr>
      <w:r w:rsidRPr="00D76CC8">
        <w:rPr>
          <w:rFonts w:ascii="Calibri" w:hAnsi="Calibri" w:cs="Calibri"/>
          <w:sz w:val="24"/>
          <w:szCs w:val="24"/>
        </w:rPr>
        <w:t>Claire has also been appointed as Visiting Professor in the Faculty of Health and Medical Science at Surrey University for the period April 2021 to April 2024.</w:t>
      </w:r>
    </w:p>
    <w:p w14:paraId="038DF31A" w14:textId="77777777" w:rsidR="00C23CB6" w:rsidRDefault="00C23CB6">
      <w:pPr>
        <w:rPr>
          <w:rFonts w:ascii="Calibri" w:hAnsi="Calibri" w:cs="Calibri"/>
          <w:b/>
          <w:bCs/>
          <w:sz w:val="24"/>
          <w:szCs w:val="24"/>
        </w:rPr>
      </w:pPr>
      <w:bookmarkStart w:id="2" w:name="_Hlk188953573"/>
      <w:r>
        <w:rPr>
          <w:rFonts w:ascii="Calibri" w:hAnsi="Calibri" w:cs="Calibri"/>
          <w:b/>
          <w:bCs/>
          <w:sz w:val="24"/>
          <w:szCs w:val="24"/>
        </w:rPr>
        <w:br w:type="page"/>
      </w:r>
    </w:p>
    <w:p w14:paraId="53603C7F" w14:textId="2751AE06" w:rsidR="000C1BA9" w:rsidRPr="0075303F" w:rsidRDefault="000C1BA9" w:rsidP="00E21549">
      <w:pPr>
        <w:spacing w:after="0" w:line="240" w:lineRule="auto"/>
        <w:ind w:right="-188"/>
        <w:rPr>
          <w:rFonts w:ascii="Calibri" w:hAnsi="Calibri" w:cs="Calibri"/>
          <w:b/>
          <w:bCs/>
          <w:sz w:val="32"/>
          <w:szCs w:val="32"/>
        </w:rPr>
      </w:pPr>
      <w:r w:rsidRPr="0075303F">
        <w:rPr>
          <w:rFonts w:ascii="Calibri" w:hAnsi="Calibri" w:cs="Calibri"/>
          <w:b/>
          <w:bCs/>
          <w:sz w:val="32"/>
          <w:szCs w:val="32"/>
        </w:rPr>
        <w:lastRenderedPageBreak/>
        <w:t xml:space="preserve">Professor Trish Greenhalgh OBE </w:t>
      </w:r>
    </w:p>
    <w:p w14:paraId="0017B42B" w14:textId="36B19E0E" w:rsidR="0075303F" w:rsidRPr="00D76CC8" w:rsidRDefault="0075303F" w:rsidP="00E21549">
      <w:pPr>
        <w:spacing w:after="0" w:line="240" w:lineRule="auto"/>
        <w:ind w:right="-188"/>
        <w:rPr>
          <w:rFonts w:ascii="Calibri" w:hAnsi="Calibri" w:cs="Calibri"/>
          <w:b/>
          <w:bCs/>
          <w:sz w:val="24"/>
          <w:szCs w:val="24"/>
        </w:rPr>
      </w:pPr>
    </w:p>
    <w:p w14:paraId="78BC9F9F" w14:textId="77777777" w:rsidR="00C23CB6" w:rsidRDefault="00C23CB6" w:rsidP="00C23CB6">
      <w:pPr>
        <w:spacing w:after="0" w:line="240" w:lineRule="auto"/>
        <w:ind w:right="-188"/>
        <w:rPr>
          <w:rFonts w:ascii="Calibri" w:hAnsi="Calibri" w:cs="Calibri"/>
          <w:b/>
          <w:bCs/>
          <w:i/>
          <w:iCs/>
          <w:sz w:val="24"/>
          <w:szCs w:val="24"/>
        </w:rPr>
      </w:pPr>
      <w:r>
        <w:rPr>
          <w:noProof/>
        </w:rPr>
        <w:drawing>
          <wp:anchor distT="0" distB="0" distL="114300" distR="114300" simplePos="0" relativeHeight="251633664" behindDoc="0" locked="0" layoutInCell="1" allowOverlap="1" wp14:anchorId="537E0FFE" wp14:editId="3190F187">
            <wp:simplePos x="0" y="0"/>
            <wp:positionH relativeFrom="column">
              <wp:posOffset>1419225</wp:posOffset>
            </wp:positionH>
            <wp:positionV relativeFrom="paragraph">
              <wp:posOffset>85725</wp:posOffset>
            </wp:positionV>
            <wp:extent cx="381000" cy="269240"/>
            <wp:effectExtent l="0" t="0" r="0" b="0"/>
            <wp:wrapNone/>
            <wp:docPr id="930230208"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Pr="00D76CC8">
        <w:rPr>
          <w:rFonts w:ascii="Calibri" w:hAnsi="Calibri" w:cs="Calibri"/>
          <w:b/>
          <w:bCs/>
          <w:i/>
          <w:iCs/>
          <w:noProof/>
          <w:sz w:val="24"/>
          <w:szCs w:val="24"/>
        </w:rPr>
        <w:drawing>
          <wp:anchor distT="0" distB="0" distL="114300" distR="114300" simplePos="0" relativeHeight="251626496" behindDoc="0" locked="0" layoutInCell="1" allowOverlap="1" wp14:anchorId="3E4427BE" wp14:editId="7C570613">
            <wp:simplePos x="0" y="0"/>
            <wp:positionH relativeFrom="margin">
              <wp:posOffset>19050</wp:posOffset>
            </wp:positionH>
            <wp:positionV relativeFrom="margin">
              <wp:posOffset>519430</wp:posOffset>
            </wp:positionV>
            <wp:extent cx="1781175" cy="1781175"/>
            <wp:effectExtent l="133350" t="76200" r="85725" b="142875"/>
            <wp:wrapSquare wrapText="bothSides"/>
            <wp:docPr id="8" name="Picture 3" descr="Trish Greenhalgh | University of Oxford Pod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sh Greenhalgh | University of Oxford Podcas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C1BA9" w:rsidRPr="00D76CC8">
        <w:rPr>
          <w:rFonts w:ascii="Calibri" w:hAnsi="Calibri" w:cs="Calibri"/>
          <w:b/>
          <w:bCs/>
          <w:sz w:val="24"/>
          <w:szCs w:val="24"/>
        </w:rPr>
        <w:t>Professor Trish Greenhalgh OBE</w:t>
      </w:r>
      <w:r w:rsidR="000C1BA9" w:rsidRPr="00D76CC8">
        <w:rPr>
          <w:rFonts w:ascii="Calibri" w:hAnsi="Calibri" w:cs="Calibri"/>
          <w:sz w:val="24"/>
          <w:szCs w:val="24"/>
        </w:rPr>
        <w:t xml:space="preserve"> </w:t>
      </w:r>
      <w:r w:rsidR="000C1BA9" w:rsidRPr="00D76CC8">
        <w:rPr>
          <w:rFonts w:ascii="Calibri" w:hAnsi="Calibri" w:cs="Calibri"/>
          <w:i/>
          <w:iCs/>
          <w:sz w:val="24"/>
          <w:szCs w:val="24"/>
        </w:rPr>
        <w:t>Professor</w:t>
      </w:r>
      <w:r w:rsidR="00660A3A" w:rsidRPr="00D76CC8">
        <w:rPr>
          <w:rFonts w:ascii="Calibri" w:hAnsi="Calibri" w:cs="Calibri"/>
          <w:i/>
          <w:iCs/>
          <w:sz w:val="24"/>
          <w:szCs w:val="24"/>
        </w:rPr>
        <w:t xml:space="preserve"> of Primary Care Health Sciences, University of Oxford.</w:t>
      </w:r>
      <w:bookmarkEnd w:id="2"/>
    </w:p>
    <w:p w14:paraId="1A74F51B" w14:textId="77777777" w:rsidR="00C23CB6" w:rsidRDefault="00C23CB6" w:rsidP="00C23CB6">
      <w:pPr>
        <w:spacing w:after="0" w:line="240" w:lineRule="auto"/>
        <w:ind w:right="-188"/>
        <w:rPr>
          <w:rFonts w:ascii="Calibri" w:hAnsi="Calibri" w:cs="Calibri"/>
          <w:b/>
          <w:bCs/>
          <w:i/>
          <w:iCs/>
          <w:sz w:val="24"/>
          <w:szCs w:val="24"/>
        </w:rPr>
      </w:pPr>
    </w:p>
    <w:p w14:paraId="4E4EBB28" w14:textId="03DFF87D" w:rsidR="00351F7B" w:rsidRPr="00D76CC8" w:rsidRDefault="00C23CB6" w:rsidP="00C23CB6">
      <w:pPr>
        <w:spacing w:after="0" w:line="240" w:lineRule="auto"/>
        <w:ind w:right="-188"/>
        <w:rPr>
          <w:rFonts w:ascii="Calibri" w:hAnsi="Calibri" w:cs="Calibri"/>
          <w:sz w:val="24"/>
          <w:szCs w:val="24"/>
          <w:lang w:val="en-GB"/>
        </w:rPr>
      </w:pPr>
      <w:r>
        <w:rPr>
          <w:rFonts w:ascii="Calibri" w:hAnsi="Calibri" w:cs="Calibri"/>
          <w:sz w:val="24"/>
          <w:szCs w:val="24"/>
        </w:rPr>
        <w:t>Trish</w:t>
      </w:r>
      <w:r w:rsidR="0058724A" w:rsidRPr="00D76CC8">
        <w:rPr>
          <w:rFonts w:ascii="Calibri" w:hAnsi="Calibri" w:cs="Calibri"/>
          <w:sz w:val="24"/>
          <w:szCs w:val="24"/>
        </w:rPr>
        <w:t xml:space="preserve"> is an internationally recognised academic, author and health reformer.</w:t>
      </w:r>
      <w:r>
        <w:rPr>
          <w:rFonts w:ascii="Calibri" w:hAnsi="Calibri" w:cs="Calibri"/>
          <w:sz w:val="24"/>
          <w:szCs w:val="24"/>
        </w:rPr>
        <w:t xml:space="preserve"> </w:t>
      </w:r>
      <w:r>
        <w:rPr>
          <w:rFonts w:ascii="Calibri" w:hAnsi="Calibri" w:cs="Calibri"/>
          <w:sz w:val="24"/>
          <w:szCs w:val="24"/>
          <w:lang w:val="en-GB"/>
        </w:rPr>
        <w:t xml:space="preserve">She </w:t>
      </w:r>
      <w:r w:rsidR="00351F7B" w:rsidRPr="00D76CC8">
        <w:rPr>
          <w:rFonts w:ascii="Calibri" w:hAnsi="Calibri" w:cs="Calibri"/>
          <w:sz w:val="24"/>
          <w:szCs w:val="24"/>
          <w:lang w:val="en-GB"/>
        </w:rPr>
        <w:t xml:space="preserve">is Professor of Primary Care Health Sciences and Fellow of Green Templeton College at the University of Oxford. She studied Medical, Social and Political Sciences at Cambridge and Clinical Medicine at Oxford before training first as a diabetologist and later as an academic general practitioner. She has a doctorate in diabetes care and an MBA in Higher Education Management. She </w:t>
      </w:r>
      <w:bookmarkStart w:id="3" w:name="OLE_LINK39"/>
      <w:bookmarkStart w:id="4" w:name="OLE_LINK40"/>
      <w:r w:rsidR="00351F7B" w:rsidRPr="00D76CC8">
        <w:rPr>
          <w:rFonts w:ascii="Calibri" w:hAnsi="Calibri" w:cs="Calibri"/>
          <w:sz w:val="24"/>
          <w:szCs w:val="24"/>
          <w:lang w:val="en-GB"/>
        </w:rPr>
        <w:t xml:space="preserve">leads a programme of research at the interface between the social sciences and medicine, working across primary and secondary care. </w:t>
      </w:r>
    </w:p>
    <w:p w14:paraId="29886FA2" w14:textId="3DA0D7F1" w:rsidR="00255589" w:rsidRPr="00D76CC8" w:rsidRDefault="00255589" w:rsidP="00E21549">
      <w:pPr>
        <w:widowControl w:val="0"/>
        <w:spacing w:after="0" w:line="240" w:lineRule="auto"/>
        <w:ind w:right="-188"/>
        <w:rPr>
          <w:rFonts w:ascii="Calibri" w:hAnsi="Calibri" w:cs="Calibri"/>
          <w:sz w:val="24"/>
          <w:szCs w:val="24"/>
          <w:lang w:val="en-GB"/>
        </w:rPr>
      </w:pPr>
    </w:p>
    <w:p w14:paraId="61335308" w14:textId="69DA468B" w:rsidR="00351F7B" w:rsidRPr="00D76CC8" w:rsidRDefault="00351F7B" w:rsidP="00E21549">
      <w:pPr>
        <w:widowControl w:val="0"/>
        <w:spacing w:after="0" w:line="240" w:lineRule="auto"/>
        <w:ind w:right="-188"/>
        <w:rPr>
          <w:rFonts w:ascii="Calibri" w:hAnsi="Calibri" w:cs="Calibri"/>
          <w:sz w:val="24"/>
          <w:szCs w:val="24"/>
          <w:lang w:val="en-GB"/>
        </w:rPr>
      </w:pPr>
      <w:r w:rsidRPr="00D76CC8">
        <w:rPr>
          <w:rFonts w:ascii="Calibri" w:hAnsi="Calibri" w:cs="Calibri"/>
          <w:sz w:val="24"/>
          <w:szCs w:val="24"/>
          <w:lang w:val="en-GB"/>
        </w:rPr>
        <w:t xml:space="preserve">Her work seeks to celebrate and retain the traditional and the humanistic aspects of medicine and healthcare while also embracing the exceptional opportunities of contemporary science and technology to improve health outcomes and relieve suffering. Three </w:t>
      </w:r>
      <w:r w:rsidR="005818C5" w:rsidRPr="00D76CC8">
        <w:rPr>
          <w:rFonts w:ascii="Calibri" w:hAnsi="Calibri" w:cs="Calibri"/>
          <w:sz w:val="24"/>
          <w:szCs w:val="24"/>
          <w:lang w:val="en-GB"/>
        </w:rPr>
        <w:t>interests</w:t>
      </w:r>
      <w:r w:rsidRPr="00D76CC8">
        <w:rPr>
          <w:rFonts w:ascii="Calibri" w:hAnsi="Calibri" w:cs="Calibri"/>
          <w:sz w:val="24"/>
          <w:szCs w:val="24"/>
          <w:lang w:val="en-GB"/>
        </w:rPr>
        <w:t xml:space="preserve"> are the health needs and illness narratives of minority and disadvantaged groups; the introduction of technology-based innovations in healthcare; and the complex links (philosophical and empirical) between research, policy and practice. </w:t>
      </w:r>
      <w:bookmarkEnd w:id="3"/>
      <w:bookmarkEnd w:id="4"/>
      <w:r w:rsidRPr="00D76CC8">
        <w:rPr>
          <w:rFonts w:ascii="Calibri" w:hAnsi="Calibri" w:cs="Calibri"/>
          <w:sz w:val="24"/>
          <w:szCs w:val="24"/>
          <w:lang w:val="en-GB"/>
        </w:rPr>
        <w:t xml:space="preserve"> She has brought this interdisciplinary perspective to bear on the research response to the Covid-19 pandemic, looking at diverse themes including clinical assessment of the deteriorating patient by phone and video, the science and anthropology of face coverings, and policy decision-making in conditions of uncertainty. She is a member of Independent SAGE, an interdisciplinary academic team established to provide independent advice on the pandemic direct to the lay public. </w:t>
      </w:r>
    </w:p>
    <w:p w14:paraId="21A13D09" w14:textId="1DA391F9" w:rsidR="00255589" w:rsidRPr="00D76CC8" w:rsidRDefault="00255589" w:rsidP="00E21549">
      <w:pPr>
        <w:widowControl w:val="0"/>
        <w:spacing w:after="0" w:line="240" w:lineRule="auto"/>
        <w:ind w:right="-188"/>
        <w:rPr>
          <w:rFonts w:ascii="Calibri" w:hAnsi="Calibri" w:cs="Calibri"/>
          <w:sz w:val="24"/>
          <w:szCs w:val="24"/>
          <w:lang w:val="en-GB"/>
        </w:rPr>
      </w:pPr>
    </w:p>
    <w:p w14:paraId="631F03F1" w14:textId="00598A83" w:rsidR="00813304" w:rsidRDefault="00351F7B" w:rsidP="00E21549">
      <w:pPr>
        <w:widowControl w:val="0"/>
        <w:spacing w:after="0" w:line="240" w:lineRule="auto"/>
        <w:ind w:right="-188"/>
        <w:rPr>
          <w:rFonts w:ascii="Calibri" w:hAnsi="Calibri" w:cs="Calibri"/>
          <w:sz w:val="24"/>
          <w:szCs w:val="24"/>
          <w:lang w:val="en-GB"/>
        </w:rPr>
      </w:pPr>
      <w:r w:rsidRPr="00D76CC8">
        <w:rPr>
          <w:rFonts w:ascii="Calibri" w:hAnsi="Calibri" w:cs="Calibri"/>
          <w:sz w:val="24"/>
          <w:szCs w:val="24"/>
          <w:lang w:val="en-GB"/>
        </w:rPr>
        <w:t>Trish is the author of over 400 peer-reviewed publications and 16 textbooks.  She was awarded the OBE for Services to Medicine by Her Majesty the Queen in 2001 and made a Fellow of the UK Academy of Medical Sciences in 2014. She is also a Fellow of the UK Royal College of Physicians, Royal College of General Practitioners, Faculty of Clinical Informatics and Faculty of Public Health. In 2021 she was elected to the Fellowship of United States National Academy of Medicine for "major contributions to the study of innovation and knowledge translation and work to raise the profile of qualitative social sciences". She became a Fellow of the Faculty of Leadership and Management in Medicine in 2024</w:t>
      </w:r>
      <w:r w:rsidR="004F7562" w:rsidRPr="00D76CC8">
        <w:rPr>
          <w:rFonts w:ascii="Calibri" w:hAnsi="Calibri" w:cs="Calibri"/>
          <w:sz w:val="24"/>
          <w:szCs w:val="24"/>
          <w:lang w:val="en-GB"/>
        </w:rPr>
        <w:t>.</w:t>
      </w:r>
      <w:bookmarkStart w:id="5" w:name="_Hlk188953604"/>
    </w:p>
    <w:p w14:paraId="1C7A97EB" w14:textId="77777777" w:rsidR="00AD6737" w:rsidRDefault="00AD6737" w:rsidP="00E21549">
      <w:pPr>
        <w:widowControl w:val="0"/>
        <w:spacing w:after="0" w:line="240" w:lineRule="auto"/>
        <w:ind w:right="-188"/>
        <w:rPr>
          <w:rFonts w:ascii="Calibri" w:hAnsi="Calibri" w:cs="Calibri"/>
          <w:sz w:val="24"/>
          <w:szCs w:val="24"/>
          <w:lang w:val="en-GB"/>
        </w:rPr>
      </w:pPr>
    </w:p>
    <w:p w14:paraId="1F5380C6" w14:textId="77777777" w:rsidR="00C23CB6" w:rsidRDefault="00C23CB6">
      <w:pPr>
        <w:rPr>
          <w:rFonts w:ascii="Calibri" w:eastAsia="Calibri" w:hAnsi="Calibri" w:cs="Calibri"/>
          <w:b/>
          <w:sz w:val="32"/>
          <w:szCs w:val="32"/>
          <w:lang w:val="en-GB"/>
        </w:rPr>
      </w:pPr>
      <w:r>
        <w:rPr>
          <w:rFonts w:ascii="Calibri" w:eastAsia="Calibri" w:hAnsi="Calibri" w:cs="Calibri"/>
          <w:b/>
          <w:sz w:val="32"/>
          <w:szCs w:val="32"/>
          <w:lang w:val="en-GB"/>
        </w:rPr>
        <w:br w:type="page"/>
      </w:r>
    </w:p>
    <w:p w14:paraId="392FCEC9" w14:textId="38B55390" w:rsidR="009C673D" w:rsidRDefault="009C673D" w:rsidP="009C673D">
      <w:pPr>
        <w:spacing w:after="0" w:line="240" w:lineRule="auto"/>
        <w:ind w:right="-188"/>
        <w:rPr>
          <w:rFonts w:ascii="Calibri" w:eastAsia="Calibri" w:hAnsi="Calibri" w:cs="Calibri"/>
          <w:b/>
          <w:sz w:val="32"/>
          <w:szCs w:val="32"/>
          <w:lang w:val="en-GB"/>
        </w:rPr>
      </w:pPr>
      <w:r>
        <w:rPr>
          <w:rFonts w:ascii="Calibri" w:eastAsia="Calibri" w:hAnsi="Calibri" w:cs="Calibri"/>
          <w:b/>
          <w:sz w:val="32"/>
          <w:szCs w:val="32"/>
          <w:lang w:val="en-GB"/>
        </w:rPr>
        <w:lastRenderedPageBreak/>
        <w:t xml:space="preserve">Dr </w:t>
      </w:r>
      <w:r w:rsidRPr="00533BD5">
        <w:rPr>
          <w:rFonts w:ascii="Calibri" w:eastAsia="Calibri" w:hAnsi="Calibri" w:cs="Calibri"/>
          <w:b/>
          <w:sz w:val="32"/>
          <w:szCs w:val="32"/>
          <w:lang w:val="en-GB"/>
        </w:rPr>
        <w:t xml:space="preserve">James Kent </w:t>
      </w:r>
    </w:p>
    <w:p w14:paraId="7A1CBDB2" w14:textId="2E39E26D" w:rsidR="009C673D" w:rsidRPr="00F62222" w:rsidRDefault="009C673D" w:rsidP="009C673D">
      <w:pPr>
        <w:spacing w:after="0" w:line="240" w:lineRule="auto"/>
        <w:ind w:right="-188"/>
        <w:rPr>
          <w:rFonts w:ascii="Calibri" w:eastAsia="Calibri" w:hAnsi="Calibri" w:cs="Calibri"/>
          <w:b/>
          <w:sz w:val="24"/>
          <w:szCs w:val="24"/>
          <w:lang w:val="en-GB"/>
        </w:rPr>
      </w:pPr>
    </w:p>
    <w:p w14:paraId="3BA65D36" w14:textId="18832D2A" w:rsidR="009C673D" w:rsidRDefault="00FB3FF9" w:rsidP="009C673D">
      <w:pPr>
        <w:spacing w:after="0" w:line="240" w:lineRule="auto"/>
        <w:ind w:right="-188"/>
        <w:rPr>
          <w:rFonts w:ascii="Calibri" w:eastAsia="Times New Roman" w:hAnsi="Calibri" w:cs="Calibri"/>
          <w:i/>
          <w:iCs/>
          <w:sz w:val="24"/>
          <w:szCs w:val="24"/>
          <w:lang w:val="en-US" w:eastAsia="en-AU"/>
        </w:rPr>
      </w:pPr>
      <w:r w:rsidRPr="00D246A9">
        <w:rPr>
          <w:noProof/>
        </w:rPr>
        <w:drawing>
          <wp:anchor distT="0" distB="0" distL="114300" distR="114300" simplePos="0" relativeHeight="251640832" behindDoc="0" locked="0" layoutInCell="1" allowOverlap="1" wp14:anchorId="6DE7D088" wp14:editId="36768848">
            <wp:simplePos x="0" y="0"/>
            <wp:positionH relativeFrom="column">
              <wp:posOffset>1372870</wp:posOffset>
            </wp:positionH>
            <wp:positionV relativeFrom="paragraph">
              <wp:posOffset>83185</wp:posOffset>
            </wp:positionV>
            <wp:extent cx="380365" cy="264795"/>
            <wp:effectExtent l="0" t="0" r="635" b="1905"/>
            <wp:wrapNone/>
            <wp:docPr id="1248118206"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365" cy="264795"/>
                    </a:xfrm>
                    <a:prstGeom prst="rect">
                      <a:avLst/>
                    </a:prstGeom>
                    <a:noFill/>
                    <a:ln>
                      <a:noFill/>
                    </a:ln>
                  </pic:spPr>
                </pic:pic>
              </a:graphicData>
            </a:graphic>
            <wp14:sizeRelV relativeFrom="margin">
              <wp14:pctHeight>0</wp14:pctHeight>
            </wp14:sizeRelV>
          </wp:anchor>
        </w:drawing>
      </w:r>
      <w:r w:rsidRPr="00D246A9">
        <w:rPr>
          <w:b/>
          <w:bCs/>
          <w:noProof/>
        </w:rPr>
        <w:drawing>
          <wp:anchor distT="0" distB="0" distL="114300" distR="114300" simplePos="0" relativeHeight="251639808" behindDoc="0" locked="0" layoutInCell="1" allowOverlap="1" wp14:anchorId="0A17612E" wp14:editId="7B68757A">
            <wp:simplePos x="0" y="0"/>
            <wp:positionH relativeFrom="column">
              <wp:posOffset>28575</wp:posOffset>
            </wp:positionH>
            <wp:positionV relativeFrom="paragraph">
              <wp:posOffset>75565</wp:posOffset>
            </wp:positionV>
            <wp:extent cx="1704975" cy="1704975"/>
            <wp:effectExtent l="133350" t="76200" r="85725" b="142875"/>
            <wp:wrapSquare wrapText="bothSides"/>
            <wp:docPr id="216535222" name="Picture 3" descr="Profile photo of Dr James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file photo of Dr James K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C673D" w:rsidRPr="00D246A9">
        <w:rPr>
          <w:rFonts w:ascii="Calibri" w:eastAsia="Times New Roman" w:hAnsi="Calibri" w:cs="Calibri"/>
          <w:b/>
          <w:bCs/>
          <w:sz w:val="24"/>
          <w:szCs w:val="24"/>
          <w:lang w:val="en-US" w:eastAsia="en-AU"/>
        </w:rPr>
        <w:t>Dr James Kent</w:t>
      </w:r>
      <w:r w:rsidR="009C673D" w:rsidRPr="00533BD5">
        <w:rPr>
          <w:rFonts w:ascii="Calibri" w:eastAsia="Times New Roman" w:hAnsi="Calibri" w:cs="Calibri"/>
          <w:i/>
          <w:iCs/>
          <w:sz w:val="24"/>
          <w:szCs w:val="24"/>
          <w:lang w:val="en-US" w:eastAsia="en-AU"/>
        </w:rPr>
        <w:t xml:space="preserve"> is National Adviser, Strategy Directorate, NHS England</w:t>
      </w:r>
      <w:r w:rsidR="009C673D">
        <w:rPr>
          <w:rFonts w:ascii="Calibri" w:eastAsia="Times New Roman" w:hAnsi="Calibri" w:cs="Calibri"/>
          <w:i/>
          <w:iCs/>
          <w:sz w:val="24"/>
          <w:szCs w:val="24"/>
          <w:lang w:val="en-US" w:eastAsia="en-AU"/>
        </w:rPr>
        <w:t>.</w:t>
      </w:r>
    </w:p>
    <w:p w14:paraId="7852AAB8" w14:textId="5D63982E" w:rsidR="009C673D" w:rsidRPr="00533BD5" w:rsidRDefault="009C673D" w:rsidP="009C673D">
      <w:pPr>
        <w:spacing w:after="0" w:line="240" w:lineRule="auto"/>
        <w:ind w:right="-188"/>
        <w:rPr>
          <w:rFonts w:ascii="Calibri" w:eastAsia="Times New Roman" w:hAnsi="Calibri" w:cs="Calibri"/>
          <w:sz w:val="24"/>
          <w:szCs w:val="24"/>
          <w:lang w:val="en-US" w:eastAsia="en-AU"/>
        </w:rPr>
      </w:pPr>
    </w:p>
    <w:p w14:paraId="166C4756" w14:textId="3F724FDC" w:rsidR="009C673D" w:rsidRPr="00533BD5" w:rsidRDefault="009C673D" w:rsidP="009C673D">
      <w:pPr>
        <w:spacing w:after="0" w:line="240" w:lineRule="auto"/>
        <w:ind w:right="-188"/>
        <w:rPr>
          <w:rFonts w:ascii="Calibri" w:eastAsia="Times New Roman" w:hAnsi="Calibri" w:cs="Calibri"/>
          <w:sz w:val="24"/>
          <w:szCs w:val="24"/>
          <w:lang w:val="en-US" w:eastAsia="en-AU"/>
        </w:rPr>
      </w:pPr>
      <w:r w:rsidRPr="00533BD5">
        <w:rPr>
          <w:rFonts w:ascii="Calibri" w:eastAsia="Times New Roman" w:hAnsi="Calibri" w:cs="Calibri"/>
          <w:sz w:val="24"/>
          <w:szCs w:val="24"/>
          <w:lang w:val="en-US" w:eastAsia="en-AU"/>
        </w:rPr>
        <w:t xml:space="preserve">James </w:t>
      </w:r>
      <w:r>
        <w:rPr>
          <w:rFonts w:ascii="Calibri" w:eastAsia="Times New Roman" w:hAnsi="Calibri" w:cs="Calibri"/>
          <w:sz w:val="24"/>
          <w:szCs w:val="24"/>
          <w:lang w:val="en-US" w:eastAsia="en-AU"/>
        </w:rPr>
        <w:t>is a t</w:t>
      </w:r>
      <w:r w:rsidRPr="00533BD5">
        <w:rPr>
          <w:rFonts w:ascii="Calibri" w:eastAsia="Times New Roman" w:hAnsi="Calibri" w:cs="Calibri"/>
          <w:sz w:val="24"/>
          <w:szCs w:val="24"/>
          <w:lang w:val="en-US" w:eastAsia="en-AU"/>
        </w:rPr>
        <w:t>rusted adviser at board and senior ministerial level.</w:t>
      </w:r>
      <w:r>
        <w:rPr>
          <w:rFonts w:ascii="Calibri" w:eastAsia="Times New Roman" w:hAnsi="Calibri" w:cs="Calibri"/>
          <w:sz w:val="24"/>
          <w:szCs w:val="24"/>
          <w:lang w:val="en-US" w:eastAsia="en-AU"/>
        </w:rPr>
        <w:t xml:space="preserve"> He is</w:t>
      </w:r>
      <w:r w:rsidRPr="00533BD5">
        <w:rPr>
          <w:rFonts w:ascii="Calibri" w:eastAsia="Times New Roman" w:hAnsi="Calibri" w:cs="Calibri"/>
          <w:sz w:val="24"/>
          <w:szCs w:val="24"/>
          <w:lang w:val="en-US" w:eastAsia="en-AU"/>
        </w:rPr>
        <w:t xml:space="preserve"> </w:t>
      </w:r>
      <w:r>
        <w:rPr>
          <w:rFonts w:ascii="Calibri" w:eastAsia="Times New Roman" w:hAnsi="Calibri" w:cs="Calibri"/>
          <w:sz w:val="24"/>
          <w:szCs w:val="24"/>
          <w:lang w:val="en-US" w:eastAsia="en-AU"/>
        </w:rPr>
        <w:t>c</w:t>
      </w:r>
      <w:r w:rsidRPr="00533BD5">
        <w:rPr>
          <w:rFonts w:ascii="Calibri" w:eastAsia="Times New Roman" w:hAnsi="Calibri" w:cs="Calibri"/>
          <w:sz w:val="24"/>
          <w:szCs w:val="24"/>
          <w:lang w:val="en-US" w:eastAsia="en-AU"/>
        </w:rPr>
        <w:t>urrently advising NHS England chief strategy office</w:t>
      </w:r>
      <w:r>
        <w:rPr>
          <w:rFonts w:ascii="Calibri" w:eastAsia="Times New Roman" w:hAnsi="Calibri" w:cs="Calibri"/>
          <w:sz w:val="24"/>
          <w:szCs w:val="24"/>
          <w:lang w:val="en-US" w:eastAsia="en-AU"/>
        </w:rPr>
        <w:t xml:space="preserve"> having been a</w:t>
      </w:r>
      <w:r w:rsidRPr="00533BD5">
        <w:rPr>
          <w:rFonts w:ascii="Calibri" w:eastAsia="Times New Roman" w:hAnsi="Calibri" w:cs="Calibri"/>
          <w:sz w:val="24"/>
          <w:szCs w:val="24"/>
          <w:lang w:val="en-US" w:eastAsia="en-AU"/>
        </w:rPr>
        <w:t>ppointed</w:t>
      </w:r>
      <w:r>
        <w:rPr>
          <w:rFonts w:ascii="Calibri" w:eastAsia="Times New Roman" w:hAnsi="Calibri" w:cs="Calibri"/>
          <w:sz w:val="24"/>
          <w:szCs w:val="24"/>
          <w:lang w:val="en-US" w:eastAsia="en-AU"/>
        </w:rPr>
        <w:t xml:space="preserve"> </w:t>
      </w:r>
      <w:hyperlink r:id="rId20" w:tooltip="Special advisers (UK government)" w:history="1">
        <w:r w:rsidRPr="00533BD5">
          <w:rPr>
            <w:rFonts w:eastAsia="Times New Roman"/>
            <w:sz w:val="24"/>
            <w:szCs w:val="24"/>
            <w:lang w:val="en-US" w:eastAsia="en-AU"/>
          </w:rPr>
          <w:t>special adviser</w:t>
        </w:r>
      </w:hyperlink>
      <w:r>
        <w:rPr>
          <w:rFonts w:ascii="Calibri" w:eastAsia="Times New Roman" w:hAnsi="Calibri" w:cs="Calibri"/>
          <w:sz w:val="24"/>
          <w:szCs w:val="24"/>
          <w:lang w:val="en-US" w:eastAsia="en-AU"/>
        </w:rPr>
        <w:t xml:space="preserve"> </w:t>
      </w:r>
      <w:r w:rsidRPr="00533BD5">
        <w:rPr>
          <w:rFonts w:ascii="Calibri" w:eastAsia="Times New Roman" w:hAnsi="Calibri" w:cs="Calibri"/>
          <w:sz w:val="24"/>
          <w:szCs w:val="24"/>
          <w:lang w:val="en-US" w:eastAsia="en-AU"/>
        </w:rPr>
        <w:t>on health to</w:t>
      </w:r>
      <w:r>
        <w:rPr>
          <w:rFonts w:ascii="Calibri" w:eastAsia="Times New Roman" w:hAnsi="Calibri" w:cs="Calibri"/>
          <w:sz w:val="24"/>
          <w:szCs w:val="24"/>
          <w:lang w:val="en-US" w:eastAsia="en-AU"/>
        </w:rPr>
        <w:t xml:space="preserve"> </w:t>
      </w:r>
      <w:hyperlink r:id="rId21" w:tooltip="Theresa May" w:history="1">
        <w:r w:rsidRPr="00533BD5">
          <w:rPr>
            <w:rFonts w:eastAsia="Times New Roman"/>
            <w:sz w:val="24"/>
            <w:szCs w:val="24"/>
            <w:lang w:val="en-US" w:eastAsia="en-AU"/>
          </w:rPr>
          <w:t>Theresa May</w:t>
        </w:r>
      </w:hyperlink>
      <w:r>
        <w:rPr>
          <w:rFonts w:ascii="Calibri" w:eastAsia="Times New Roman" w:hAnsi="Calibri" w:cs="Calibri"/>
          <w:sz w:val="24"/>
          <w:szCs w:val="24"/>
          <w:lang w:val="en-US" w:eastAsia="en-AU"/>
        </w:rPr>
        <w:t xml:space="preserve"> </w:t>
      </w:r>
      <w:r w:rsidRPr="00533BD5">
        <w:rPr>
          <w:rFonts w:ascii="Calibri" w:eastAsia="Times New Roman" w:hAnsi="Calibri" w:cs="Calibri"/>
          <w:sz w:val="24"/>
          <w:szCs w:val="24"/>
          <w:lang w:val="en-US" w:eastAsia="en-AU"/>
        </w:rPr>
        <w:t>2017</w:t>
      </w:r>
      <w:r>
        <w:rPr>
          <w:rFonts w:ascii="Calibri" w:eastAsia="Times New Roman" w:hAnsi="Calibri" w:cs="Calibri"/>
          <w:sz w:val="24"/>
          <w:szCs w:val="24"/>
          <w:lang w:val="en-US" w:eastAsia="en-AU"/>
        </w:rPr>
        <w:t xml:space="preserve"> -22</w:t>
      </w:r>
      <w:r w:rsidRPr="00533BD5">
        <w:rPr>
          <w:rFonts w:ascii="Calibri" w:eastAsia="Times New Roman" w:hAnsi="Calibri" w:cs="Calibri"/>
          <w:sz w:val="24"/>
          <w:szCs w:val="24"/>
          <w:lang w:val="en-US" w:eastAsia="en-AU"/>
        </w:rPr>
        <w:t>. He was Chief Executive of the Buckinghamshire, Oxfordshire and Berkshire West</w:t>
      </w:r>
      <w:r>
        <w:rPr>
          <w:rFonts w:ascii="Calibri" w:eastAsia="Times New Roman" w:hAnsi="Calibri" w:cs="Calibri"/>
          <w:sz w:val="24"/>
          <w:szCs w:val="24"/>
          <w:lang w:val="en-US" w:eastAsia="en-AU"/>
        </w:rPr>
        <w:t xml:space="preserve"> </w:t>
      </w:r>
      <w:hyperlink r:id="rId22" w:tooltip="Integrated care board" w:history="1">
        <w:r w:rsidRPr="00533BD5">
          <w:rPr>
            <w:rFonts w:eastAsia="Times New Roman"/>
            <w:sz w:val="24"/>
            <w:szCs w:val="24"/>
            <w:lang w:val="en-US" w:eastAsia="en-AU"/>
          </w:rPr>
          <w:t>integrated care board</w:t>
        </w:r>
      </w:hyperlink>
      <w:r>
        <w:rPr>
          <w:rFonts w:ascii="Calibri" w:eastAsia="Times New Roman" w:hAnsi="Calibri" w:cs="Calibri"/>
          <w:sz w:val="24"/>
          <w:szCs w:val="24"/>
          <w:lang w:val="en-US" w:eastAsia="en-AU"/>
        </w:rPr>
        <w:t xml:space="preserve"> and before that </w:t>
      </w:r>
      <w:r w:rsidRPr="00533BD5">
        <w:rPr>
          <w:rFonts w:ascii="Calibri" w:eastAsia="Times New Roman" w:hAnsi="Calibri" w:cs="Calibri"/>
          <w:sz w:val="24"/>
          <w:szCs w:val="24"/>
          <w:lang w:val="en-US" w:eastAsia="en-AU"/>
        </w:rPr>
        <w:t>a management consultant at</w:t>
      </w:r>
      <w:r>
        <w:rPr>
          <w:rFonts w:ascii="Calibri" w:eastAsia="Times New Roman" w:hAnsi="Calibri" w:cs="Calibri"/>
          <w:sz w:val="24"/>
          <w:szCs w:val="24"/>
          <w:lang w:val="en-US" w:eastAsia="en-AU"/>
        </w:rPr>
        <w:t xml:space="preserve"> </w:t>
      </w:r>
      <w:hyperlink r:id="rId23" w:tooltip="Boston Consulting Group" w:history="1">
        <w:r w:rsidRPr="00533BD5">
          <w:rPr>
            <w:rFonts w:eastAsia="Times New Roman"/>
            <w:sz w:val="24"/>
            <w:szCs w:val="24"/>
            <w:lang w:val="en-US" w:eastAsia="en-AU"/>
          </w:rPr>
          <w:t>Boston Consulting Group</w:t>
        </w:r>
      </w:hyperlink>
      <w:r>
        <w:rPr>
          <w:rFonts w:ascii="Calibri" w:eastAsia="Times New Roman" w:hAnsi="Calibri" w:cs="Calibri"/>
          <w:sz w:val="24"/>
          <w:szCs w:val="24"/>
          <w:lang w:val="en-US" w:eastAsia="en-AU"/>
        </w:rPr>
        <w:t>. He</w:t>
      </w:r>
      <w:r w:rsidRPr="00533BD5">
        <w:rPr>
          <w:rFonts w:ascii="Calibri" w:eastAsia="Times New Roman" w:hAnsi="Calibri" w:cs="Calibri"/>
          <w:sz w:val="24"/>
          <w:szCs w:val="24"/>
          <w:lang w:val="en-US" w:eastAsia="en-AU"/>
        </w:rPr>
        <w:t xml:space="preserve"> trained in medicine in Nottingham and worked as a junior doctor in the</w:t>
      </w:r>
      <w:r>
        <w:rPr>
          <w:rFonts w:ascii="Calibri" w:eastAsia="Times New Roman" w:hAnsi="Calibri" w:cs="Calibri"/>
          <w:sz w:val="24"/>
          <w:szCs w:val="24"/>
          <w:lang w:val="en-US" w:eastAsia="en-AU"/>
        </w:rPr>
        <w:t xml:space="preserve"> </w:t>
      </w:r>
      <w:hyperlink r:id="rId24" w:tooltip="NHS" w:history="1">
        <w:r w:rsidRPr="00533BD5">
          <w:rPr>
            <w:rFonts w:eastAsia="Times New Roman"/>
            <w:sz w:val="24"/>
            <w:szCs w:val="24"/>
            <w:lang w:val="en-US" w:eastAsia="en-AU"/>
          </w:rPr>
          <w:t>NHS</w:t>
        </w:r>
      </w:hyperlink>
      <w:r>
        <w:rPr>
          <w:rFonts w:ascii="Calibri" w:eastAsia="Times New Roman" w:hAnsi="Calibri" w:cs="Calibri"/>
          <w:sz w:val="24"/>
          <w:szCs w:val="24"/>
          <w:lang w:val="en-US" w:eastAsia="en-AU"/>
        </w:rPr>
        <w:t xml:space="preserve">. </w:t>
      </w:r>
    </w:p>
    <w:p w14:paraId="52F976B2" w14:textId="77777777" w:rsidR="009C673D" w:rsidRPr="00533BD5" w:rsidRDefault="009C673D" w:rsidP="009C673D">
      <w:pPr>
        <w:spacing w:after="0" w:line="240" w:lineRule="auto"/>
        <w:ind w:right="-188"/>
        <w:rPr>
          <w:rFonts w:ascii="Calibri" w:eastAsia="Times New Roman" w:hAnsi="Calibri" w:cs="Calibri"/>
          <w:sz w:val="24"/>
          <w:szCs w:val="24"/>
          <w:lang w:val="en-US" w:eastAsia="en-AU"/>
        </w:rPr>
      </w:pPr>
    </w:p>
    <w:p w14:paraId="474B7D4E" w14:textId="01F71584" w:rsidR="009C673D" w:rsidRDefault="009C673D" w:rsidP="009C673D">
      <w:pPr>
        <w:spacing w:after="0" w:line="240" w:lineRule="auto"/>
        <w:ind w:right="-188"/>
        <w:rPr>
          <w:rFonts w:ascii="Calibri" w:eastAsia="Times New Roman" w:hAnsi="Calibri" w:cs="Calibri"/>
          <w:sz w:val="24"/>
          <w:szCs w:val="24"/>
          <w:lang w:val="en-US" w:eastAsia="en-AU"/>
        </w:rPr>
      </w:pPr>
      <w:r>
        <w:rPr>
          <w:rFonts w:ascii="Calibri" w:eastAsia="Times New Roman" w:hAnsi="Calibri" w:cs="Calibri"/>
          <w:sz w:val="24"/>
          <w:szCs w:val="24"/>
          <w:lang w:val="en-US" w:eastAsia="en-AU"/>
        </w:rPr>
        <w:t>James has ov</w:t>
      </w:r>
      <w:r w:rsidRPr="00533BD5">
        <w:rPr>
          <w:rFonts w:ascii="Calibri" w:eastAsia="Times New Roman" w:hAnsi="Calibri" w:cs="Calibri"/>
          <w:sz w:val="24"/>
          <w:szCs w:val="24"/>
          <w:lang w:val="en-US" w:eastAsia="en-AU"/>
        </w:rPr>
        <w:t xml:space="preserve">er 30 years of healthcare sector experience as a doctor, consultant, government adviser and NHS leader. </w:t>
      </w:r>
      <w:r>
        <w:rPr>
          <w:rFonts w:ascii="Calibri" w:eastAsia="Times New Roman" w:hAnsi="Calibri" w:cs="Calibri"/>
          <w:sz w:val="24"/>
          <w:szCs w:val="24"/>
          <w:lang w:val="en-US" w:eastAsia="en-AU"/>
        </w:rPr>
        <w:t>He b</w:t>
      </w:r>
      <w:r w:rsidRPr="00533BD5">
        <w:rPr>
          <w:rFonts w:ascii="Calibri" w:eastAsia="Times New Roman" w:hAnsi="Calibri" w:cs="Calibri"/>
          <w:sz w:val="24"/>
          <w:szCs w:val="24"/>
          <w:lang w:val="en-US" w:eastAsia="en-AU"/>
        </w:rPr>
        <w:t>rings strategy and change management skills; clinical and health systems expertise; ability to lead and operate effectively within the private, public, and political environments.</w:t>
      </w:r>
    </w:p>
    <w:p w14:paraId="3612EFBB" w14:textId="23D739EA" w:rsidR="009C673D" w:rsidRDefault="009C673D" w:rsidP="009C673D">
      <w:pPr>
        <w:spacing w:after="0" w:line="240" w:lineRule="auto"/>
        <w:ind w:right="-188"/>
        <w:rPr>
          <w:rFonts w:ascii="Calibri" w:eastAsia="Times New Roman" w:hAnsi="Calibri" w:cs="Calibri"/>
          <w:sz w:val="24"/>
          <w:szCs w:val="24"/>
          <w:lang w:val="en-US" w:eastAsia="en-AU"/>
        </w:rPr>
      </w:pPr>
    </w:p>
    <w:p w14:paraId="0F839CF9" w14:textId="3E96921F" w:rsidR="009C673D" w:rsidRDefault="009C673D" w:rsidP="009C673D">
      <w:pPr>
        <w:spacing w:after="0" w:line="240" w:lineRule="auto"/>
        <w:ind w:right="-188"/>
        <w:rPr>
          <w:rFonts w:ascii="Calibri" w:eastAsia="Times New Roman" w:hAnsi="Calibri" w:cs="Calibri"/>
          <w:sz w:val="24"/>
          <w:szCs w:val="24"/>
          <w:lang w:val="en-US" w:eastAsia="en-AU"/>
        </w:rPr>
      </w:pPr>
      <w:r>
        <w:rPr>
          <w:rFonts w:ascii="Calibri" w:eastAsia="Times New Roman" w:hAnsi="Calibri" w:cs="Calibri"/>
          <w:sz w:val="24"/>
          <w:szCs w:val="24"/>
          <w:lang w:val="en-US" w:eastAsia="en-AU"/>
        </w:rPr>
        <w:t>He has d</w:t>
      </w:r>
      <w:r w:rsidRPr="00533BD5">
        <w:rPr>
          <w:rFonts w:ascii="Calibri" w:eastAsia="Times New Roman" w:hAnsi="Calibri" w:cs="Calibri"/>
          <w:sz w:val="24"/>
          <w:szCs w:val="24"/>
          <w:lang w:val="en-US" w:eastAsia="en-AU"/>
        </w:rPr>
        <w:t xml:space="preserve">elivered over a hundred projects across health and life sciences in the UK and US. Built BCG’s NHS practice. Led a complex NHS system and three CCGs through the COVID response including delivering one of the country's most effective vaccination </w:t>
      </w:r>
      <w:proofErr w:type="spellStart"/>
      <w:r w:rsidRPr="00533BD5">
        <w:rPr>
          <w:rFonts w:ascii="Calibri" w:eastAsia="Times New Roman" w:hAnsi="Calibri" w:cs="Calibri"/>
          <w:sz w:val="24"/>
          <w:szCs w:val="24"/>
          <w:lang w:val="en-US" w:eastAsia="en-AU"/>
        </w:rPr>
        <w:t>programmes</w:t>
      </w:r>
      <w:proofErr w:type="spellEnd"/>
      <w:r w:rsidRPr="00533BD5">
        <w:rPr>
          <w:rFonts w:ascii="Calibri" w:eastAsia="Times New Roman" w:hAnsi="Calibri" w:cs="Calibri"/>
          <w:sz w:val="24"/>
          <w:szCs w:val="24"/>
          <w:lang w:val="en-US" w:eastAsia="en-AU"/>
        </w:rPr>
        <w:t>. As Chief Executive Designate led the creation of the Integrated Care Board as a statuary organisation.</w:t>
      </w:r>
    </w:p>
    <w:p w14:paraId="0DD0A609" w14:textId="77777777" w:rsidR="009C673D" w:rsidRDefault="009C673D" w:rsidP="009C673D">
      <w:pPr>
        <w:spacing w:after="0" w:line="240" w:lineRule="auto"/>
        <w:ind w:right="-188"/>
        <w:rPr>
          <w:rFonts w:ascii="Calibri" w:eastAsia="Calibri" w:hAnsi="Calibri" w:cs="Calibri"/>
          <w:b/>
          <w:sz w:val="24"/>
          <w:szCs w:val="24"/>
          <w:lang w:val="en-GB"/>
        </w:rPr>
      </w:pPr>
    </w:p>
    <w:p w14:paraId="4B80C0D9" w14:textId="64FB9E3F" w:rsidR="00C23CB6" w:rsidRPr="0075303F" w:rsidRDefault="00C23CB6" w:rsidP="00C23CB6">
      <w:pPr>
        <w:spacing w:after="0" w:line="240" w:lineRule="auto"/>
        <w:ind w:right="-188"/>
        <w:rPr>
          <w:rFonts w:ascii="Calibri" w:eastAsia="Calibri" w:hAnsi="Calibri" w:cs="Calibri"/>
          <w:b/>
          <w:sz w:val="32"/>
          <w:szCs w:val="32"/>
        </w:rPr>
      </w:pPr>
      <w:r w:rsidRPr="0075303F">
        <w:rPr>
          <w:rFonts w:ascii="Calibri" w:eastAsia="Calibri" w:hAnsi="Calibri" w:cs="Calibri"/>
          <w:b/>
          <w:sz w:val="32"/>
          <w:szCs w:val="32"/>
        </w:rPr>
        <w:t xml:space="preserve">Dr Rebecca Fisher </w:t>
      </w:r>
    </w:p>
    <w:p w14:paraId="25731BFA" w14:textId="2FF15BD5" w:rsidR="00C23CB6" w:rsidRPr="00926535" w:rsidRDefault="00C23CB6" w:rsidP="00C23CB6">
      <w:pPr>
        <w:spacing w:after="0" w:line="240" w:lineRule="auto"/>
        <w:ind w:right="-188"/>
        <w:rPr>
          <w:rFonts w:ascii="Calibri" w:eastAsia="Calibri" w:hAnsi="Calibri" w:cs="Calibri"/>
          <w:sz w:val="24"/>
          <w:szCs w:val="24"/>
        </w:rPr>
      </w:pPr>
    </w:p>
    <w:p w14:paraId="4C0502D0" w14:textId="432AF110" w:rsidR="00C23CB6" w:rsidRPr="00D76CC8" w:rsidRDefault="00FB3FF9" w:rsidP="00C23CB6">
      <w:pPr>
        <w:spacing w:after="0" w:line="240" w:lineRule="auto"/>
        <w:ind w:right="-188"/>
        <w:rPr>
          <w:rFonts w:ascii="Calibri" w:eastAsia="Calibri" w:hAnsi="Calibri" w:cs="Calibri"/>
          <w:i/>
          <w:iCs/>
          <w:sz w:val="24"/>
          <w:szCs w:val="24"/>
        </w:rPr>
      </w:pPr>
      <w:r>
        <w:rPr>
          <w:noProof/>
        </w:rPr>
        <w:drawing>
          <wp:anchor distT="0" distB="0" distL="114300" distR="114300" simplePos="0" relativeHeight="251666432" behindDoc="0" locked="0" layoutInCell="1" allowOverlap="1" wp14:anchorId="141AE539" wp14:editId="0AF6BB27">
            <wp:simplePos x="0" y="0"/>
            <wp:positionH relativeFrom="column">
              <wp:posOffset>1205230</wp:posOffset>
            </wp:positionH>
            <wp:positionV relativeFrom="paragraph">
              <wp:posOffset>94615</wp:posOffset>
            </wp:positionV>
            <wp:extent cx="381000" cy="269240"/>
            <wp:effectExtent l="0" t="0" r="0" b="0"/>
            <wp:wrapNone/>
            <wp:docPr id="701747316"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00C23CB6" w:rsidRPr="00D76CC8">
        <w:rPr>
          <w:rFonts w:ascii="Calibri" w:hAnsi="Calibri" w:cs="Calibri"/>
          <w:noProof/>
          <w:sz w:val="24"/>
          <w:szCs w:val="24"/>
        </w:rPr>
        <w:drawing>
          <wp:anchor distT="0" distB="0" distL="114300" distR="114300" simplePos="0" relativeHeight="251665408" behindDoc="0" locked="0" layoutInCell="1" allowOverlap="1" wp14:anchorId="19A0FF11" wp14:editId="616ECBD3">
            <wp:simplePos x="0" y="0"/>
            <wp:positionH relativeFrom="margin">
              <wp:posOffset>28575</wp:posOffset>
            </wp:positionH>
            <wp:positionV relativeFrom="margin">
              <wp:posOffset>5062855</wp:posOffset>
            </wp:positionV>
            <wp:extent cx="1562100" cy="1470025"/>
            <wp:effectExtent l="133350" t="76200" r="76200" b="130175"/>
            <wp:wrapSquare wrapText="bothSides"/>
            <wp:docPr id="1177335874" name="Picture 4" descr="Becks Fisher | Commonwealth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cks Fisher | Commonwealth F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470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23CB6" w:rsidRPr="00D76CC8">
        <w:rPr>
          <w:rFonts w:ascii="Calibri" w:eastAsia="Calibri" w:hAnsi="Calibri" w:cs="Calibri"/>
          <w:b/>
          <w:bCs/>
          <w:sz w:val="24"/>
          <w:szCs w:val="24"/>
        </w:rPr>
        <w:t>Dr Becks Fisher</w:t>
      </w:r>
      <w:r w:rsidR="00C23CB6" w:rsidRPr="00D76CC8">
        <w:rPr>
          <w:rFonts w:ascii="Calibri" w:eastAsia="Calibri" w:hAnsi="Calibri" w:cs="Calibri"/>
          <w:sz w:val="24"/>
          <w:szCs w:val="24"/>
        </w:rPr>
        <w:t xml:space="preserve"> </w:t>
      </w:r>
      <w:r w:rsidR="00C23CB6" w:rsidRPr="00D76CC8">
        <w:rPr>
          <w:rFonts w:ascii="Calibri" w:eastAsia="Calibri" w:hAnsi="Calibri" w:cs="Calibri"/>
          <w:i/>
          <w:iCs/>
          <w:sz w:val="24"/>
          <w:szCs w:val="24"/>
        </w:rPr>
        <w:t xml:space="preserve">is Director of Research and Policy at the Nuffield Trust and an NHS GP. </w:t>
      </w:r>
    </w:p>
    <w:p w14:paraId="7749B9DB" w14:textId="77777777" w:rsidR="00C23CB6" w:rsidRPr="00D76CC8" w:rsidRDefault="00C23CB6" w:rsidP="00C23CB6">
      <w:pPr>
        <w:spacing w:after="0" w:line="240" w:lineRule="auto"/>
        <w:ind w:right="-188"/>
        <w:rPr>
          <w:rFonts w:ascii="Calibri" w:eastAsia="Calibri" w:hAnsi="Calibri" w:cs="Calibri"/>
          <w:sz w:val="24"/>
          <w:szCs w:val="24"/>
        </w:rPr>
      </w:pPr>
    </w:p>
    <w:p w14:paraId="626BEDA8" w14:textId="77777777" w:rsidR="00C23CB6" w:rsidRDefault="00C23CB6" w:rsidP="00C23CB6">
      <w:pPr>
        <w:spacing w:after="0" w:line="240" w:lineRule="auto"/>
        <w:ind w:right="-188"/>
        <w:rPr>
          <w:rFonts w:ascii="Calibri" w:eastAsia="Calibri" w:hAnsi="Calibri" w:cs="Calibri"/>
          <w:sz w:val="24"/>
          <w:szCs w:val="24"/>
        </w:rPr>
      </w:pPr>
      <w:r w:rsidRPr="00D76CC8">
        <w:rPr>
          <w:rFonts w:ascii="Calibri" w:eastAsia="Calibri" w:hAnsi="Calibri" w:cs="Calibri"/>
          <w:sz w:val="24"/>
          <w:szCs w:val="24"/>
        </w:rPr>
        <w:t>Previously a Harkness Fellow in the USA, senior policy fellow at the Health Foundation and a fellow at the University of Oxford, Becks is dedicated to improving health and care in the UK with better evidence-led policy. Becks is also co-founder of Next Generation GP - a national leadership programme for early career GPs.</w:t>
      </w:r>
    </w:p>
    <w:p w14:paraId="618943D6" w14:textId="77777777" w:rsidR="00C23CB6" w:rsidRDefault="00C23CB6" w:rsidP="00C23CB6">
      <w:pPr>
        <w:spacing w:after="0" w:line="240" w:lineRule="auto"/>
        <w:ind w:right="-188"/>
        <w:rPr>
          <w:rFonts w:ascii="Calibri" w:eastAsia="Calibri" w:hAnsi="Calibri" w:cs="Calibri"/>
          <w:sz w:val="24"/>
          <w:szCs w:val="24"/>
        </w:rPr>
      </w:pPr>
    </w:p>
    <w:p w14:paraId="69FC419B" w14:textId="77777777" w:rsidR="00C23CB6" w:rsidRDefault="00C23CB6" w:rsidP="00C23CB6">
      <w:pPr>
        <w:spacing w:after="0" w:line="240" w:lineRule="auto"/>
        <w:ind w:right="-188"/>
        <w:rPr>
          <w:rFonts w:ascii="Calibri" w:eastAsia="Calibri" w:hAnsi="Calibri" w:cs="Calibri"/>
          <w:sz w:val="24"/>
          <w:szCs w:val="24"/>
        </w:rPr>
      </w:pPr>
    </w:p>
    <w:p w14:paraId="27C59C42" w14:textId="77777777" w:rsidR="00C23CB6" w:rsidRDefault="00C23CB6">
      <w:pPr>
        <w:rPr>
          <w:rFonts w:ascii="Calibri" w:hAnsi="Calibri" w:cs="Calibri"/>
          <w:b/>
          <w:bCs/>
          <w:sz w:val="32"/>
          <w:szCs w:val="32"/>
        </w:rPr>
      </w:pPr>
      <w:r>
        <w:rPr>
          <w:rFonts w:ascii="Calibri" w:hAnsi="Calibri" w:cs="Calibri"/>
          <w:b/>
          <w:bCs/>
          <w:sz w:val="32"/>
          <w:szCs w:val="32"/>
        </w:rPr>
        <w:br w:type="page"/>
      </w:r>
    </w:p>
    <w:p w14:paraId="46A47449" w14:textId="24243E7A" w:rsidR="00C23CB6" w:rsidRDefault="00C23CB6" w:rsidP="00C23CB6">
      <w:pPr>
        <w:autoSpaceDE w:val="0"/>
        <w:autoSpaceDN w:val="0"/>
        <w:adjustRightInd w:val="0"/>
        <w:spacing w:after="0" w:line="240" w:lineRule="auto"/>
        <w:ind w:right="-188"/>
        <w:rPr>
          <w:rFonts w:ascii="Calibri" w:hAnsi="Calibri" w:cs="Calibri"/>
          <w:b/>
          <w:bCs/>
          <w:sz w:val="32"/>
          <w:szCs w:val="32"/>
        </w:rPr>
      </w:pPr>
      <w:r w:rsidRPr="00164301">
        <w:rPr>
          <w:rFonts w:ascii="Calibri" w:hAnsi="Calibri" w:cs="Calibri"/>
          <w:b/>
          <w:bCs/>
          <w:sz w:val="32"/>
          <w:szCs w:val="32"/>
        </w:rPr>
        <w:lastRenderedPageBreak/>
        <w:t>Vincent Sai</w:t>
      </w:r>
    </w:p>
    <w:p w14:paraId="2E0DDDE0" w14:textId="13361C17" w:rsidR="00C23CB6" w:rsidRPr="00D246A9" w:rsidRDefault="00C23CB6" w:rsidP="00C23CB6">
      <w:pPr>
        <w:autoSpaceDE w:val="0"/>
        <w:autoSpaceDN w:val="0"/>
        <w:adjustRightInd w:val="0"/>
        <w:spacing w:after="0" w:line="240" w:lineRule="auto"/>
        <w:ind w:right="-188"/>
        <w:rPr>
          <w:rFonts w:ascii="Calibri" w:hAnsi="Calibri" w:cs="Calibri"/>
          <w:b/>
          <w:bCs/>
          <w:sz w:val="24"/>
          <w:szCs w:val="24"/>
        </w:rPr>
      </w:pPr>
    </w:p>
    <w:p w14:paraId="6505AD8B" w14:textId="51F0AF71" w:rsidR="00C23CB6" w:rsidRDefault="00610CD8" w:rsidP="00C23CB6">
      <w:pPr>
        <w:autoSpaceDE w:val="0"/>
        <w:autoSpaceDN w:val="0"/>
        <w:adjustRightInd w:val="0"/>
        <w:spacing w:after="0" w:line="240" w:lineRule="auto"/>
        <w:ind w:right="-188"/>
        <w:rPr>
          <w:rFonts w:ascii="Calibri" w:hAnsi="Calibri" w:cs="Calibri"/>
          <w:i/>
          <w:iCs/>
          <w:sz w:val="24"/>
          <w:szCs w:val="24"/>
        </w:rPr>
      </w:pPr>
      <w:r w:rsidRPr="00D246A9">
        <w:rPr>
          <w:b/>
          <w:bCs/>
          <w:noProof/>
        </w:rPr>
        <w:drawing>
          <wp:anchor distT="0" distB="0" distL="114300" distR="114300" simplePos="0" relativeHeight="251668480" behindDoc="0" locked="0" layoutInCell="1" allowOverlap="1" wp14:anchorId="707589AC" wp14:editId="7B47C252">
            <wp:simplePos x="0" y="0"/>
            <wp:positionH relativeFrom="column">
              <wp:posOffset>1333500</wp:posOffset>
            </wp:positionH>
            <wp:positionV relativeFrom="paragraph">
              <wp:posOffset>8890</wp:posOffset>
            </wp:positionV>
            <wp:extent cx="381000" cy="269240"/>
            <wp:effectExtent l="0" t="0" r="0" b="0"/>
            <wp:wrapNone/>
            <wp:docPr id="143650215"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00843D4E" w:rsidRPr="00D246A9">
        <w:rPr>
          <w:rFonts w:ascii="Arial" w:eastAsia="Arial" w:hAnsi="Arial" w:cs="Arial"/>
          <w:b/>
          <w:bCs/>
          <w:noProof/>
          <w:lang w:val="en-US"/>
        </w:rPr>
        <w:drawing>
          <wp:anchor distT="0" distB="0" distL="114300" distR="114300" simplePos="0" relativeHeight="251667456" behindDoc="0" locked="0" layoutInCell="1" allowOverlap="1" wp14:anchorId="01DB1E74" wp14:editId="19876688">
            <wp:simplePos x="0" y="0"/>
            <wp:positionH relativeFrom="column">
              <wp:posOffset>0</wp:posOffset>
            </wp:positionH>
            <wp:positionV relativeFrom="paragraph">
              <wp:posOffset>8890</wp:posOffset>
            </wp:positionV>
            <wp:extent cx="1714500" cy="1323975"/>
            <wp:effectExtent l="133350" t="76200" r="76200" b="142875"/>
            <wp:wrapSquare wrapText="bothSides"/>
            <wp:docPr id="1871085957" name="Image 3" descr="A person in a suit&#10;&#10;AI-generated content may be incorrect."/>
            <wp:cNvGraphicFramePr/>
            <a:graphic xmlns:a="http://schemas.openxmlformats.org/drawingml/2006/main">
              <a:graphicData uri="http://schemas.openxmlformats.org/drawingml/2006/picture">
                <pic:pic xmlns:pic="http://schemas.openxmlformats.org/drawingml/2006/picture">
                  <pic:nvPicPr>
                    <pic:cNvPr id="1871085957" name="Image 3" descr="A person in a suit&#10;&#10;AI-generated content may be incorrect."/>
                    <pic:cNvPicPr/>
                  </pic:nvPicPr>
                  <pic:blipFill>
                    <a:blip r:embed="rId26" cstate="print"/>
                    <a:stretch>
                      <a:fillRect/>
                    </a:stretch>
                  </pic:blipFill>
                  <pic:spPr>
                    <a:xfrm>
                      <a:off x="0" y="0"/>
                      <a:ext cx="1714500" cy="1323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23CB6" w:rsidRPr="00D246A9">
        <w:rPr>
          <w:rFonts w:ascii="Calibri" w:hAnsi="Calibri" w:cs="Calibri"/>
          <w:b/>
          <w:bCs/>
          <w:sz w:val="24"/>
          <w:szCs w:val="24"/>
        </w:rPr>
        <w:t>Vincent Sai</w:t>
      </w:r>
      <w:r w:rsidR="00C23CB6" w:rsidRPr="00164301">
        <w:rPr>
          <w:rFonts w:ascii="Calibri" w:hAnsi="Calibri" w:cs="Calibri"/>
          <w:i/>
          <w:iCs/>
          <w:sz w:val="24"/>
          <w:szCs w:val="24"/>
        </w:rPr>
        <w:t xml:space="preserve"> is Group CEO and Partner of Modality Partnership.</w:t>
      </w:r>
    </w:p>
    <w:p w14:paraId="25DF9F2A" w14:textId="77777777" w:rsidR="00C23CB6" w:rsidRPr="00BD531C" w:rsidRDefault="00C23CB6" w:rsidP="00C23CB6">
      <w:pPr>
        <w:autoSpaceDE w:val="0"/>
        <w:autoSpaceDN w:val="0"/>
        <w:adjustRightInd w:val="0"/>
        <w:spacing w:after="0" w:line="240" w:lineRule="auto"/>
        <w:ind w:right="-188"/>
        <w:rPr>
          <w:rFonts w:ascii="Calibri" w:hAnsi="Calibri" w:cs="Calibri"/>
          <w:sz w:val="24"/>
          <w:szCs w:val="24"/>
        </w:rPr>
      </w:pPr>
    </w:p>
    <w:p w14:paraId="0EE9D6CB" w14:textId="5C55AD8D" w:rsidR="00C23CB6" w:rsidRPr="00E127FF" w:rsidRDefault="00C23CB6" w:rsidP="00C23CB6">
      <w:pPr>
        <w:pStyle w:val="BodyText"/>
        <w:ind w:right="108"/>
        <w:jc w:val="left"/>
        <w:rPr>
          <w:rFonts w:ascii="Calibri" w:hAnsi="Calibri" w:cs="Calibri"/>
          <w:sz w:val="24"/>
          <w:szCs w:val="24"/>
          <w:lang w:val="en-AU"/>
        </w:rPr>
      </w:pPr>
      <w:r w:rsidRPr="00E127FF">
        <w:rPr>
          <w:rFonts w:ascii="Calibri" w:hAnsi="Calibri" w:cs="Calibri"/>
          <w:sz w:val="24"/>
          <w:szCs w:val="24"/>
          <w:lang w:val="en-AU"/>
        </w:rPr>
        <w:t xml:space="preserve">Vincent has over 25 years of experience in primary care, population health management, and large-scale transformation. As the Group CEO and Partner of Modality Partnership, an award-winning NHS GP super-partnership providing care for over 12 million citizens across 53 sites, he oversees the delivery of primary healthcare and community services across the UK.  He is the only non-clinical owner among 135 GP partners and has led Modality’s rapid expansion and innovation in primary care.  </w:t>
      </w:r>
      <w:r w:rsidRPr="00164301">
        <w:rPr>
          <w:rFonts w:ascii="Calibri" w:hAnsi="Calibri" w:cs="Calibri"/>
          <w:sz w:val="24"/>
          <w:szCs w:val="24"/>
          <w:lang w:val="en-AU"/>
        </w:rPr>
        <w:t>Vincent chairs the Primary Care At-Scale Group</w:t>
      </w:r>
      <w:r w:rsidRPr="00E127FF">
        <w:rPr>
          <w:rFonts w:ascii="Calibri" w:hAnsi="Calibri" w:cs="Calibri"/>
          <w:sz w:val="24"/>
          <w:szCs w:val="24"/>
          <w:lang w:val="en-AU"/>
        </w:rPr>
        <w:t>, a collaborative platform for leaders in influential large-scale primary care providers, managing a patient population exceeding 3 million across the UK,</w:t>
      </w:r>
      <w:r w:rsidRPr="00164301">
        <w:rPr>
          <w:rFonts w:ascii="Calibri" w:hAnsi="Calibri" w:cs="Calibri"/>
          <w:sz w:val="24"/>
          <w:szCs w:val="24"/>
          <w:lang w:val="en-AU"/>
        </w:rPr>
        <w:t xml:space="preserve"> and leads Pathfinder Healthcare Developments </w:t>
      </w:r>
      <w:r w:rsidRPr="00E127FF">
        <w:rPr>
          <w:rFonts w:ascii="Calibri" w:hAnsi="Calibri" w:cs="Calibri"/>
          <w:sz w:val="24"/>
          <w:szCs w:val="24"/>
          <w:lang w:val="en-AU"/>
        </w:rPr>
        <w:t>Community Interest Company, a social enterprise with a mission to advance global universal healthcare</w:t>
      </w:r>
      <w:r w:rsidRPr="00164301">
        <w:rPr>
          <w:rFonts w:ascii="Calibri" w:hAnsi="Calibri" w:cs="Calibri"/>
          <w:sz w:val="24"/>
          <w:szCs w:val="24"/>
          <w:lang w:val="en-AU"/>
        </w:rPr>
        <w:t xml:space="preserve">. </w:t>
      </w:r>
      <w:r w:rsidRPr="00E127FF">
        <w:rPr>
          <w:rFonts w:ascii="Calibri" w:hAnsi="Calibri" w:cs="Calibri"/>
          <w:sz w:val="24"/>
          <w:szCs w:val="24"/>
          <w:lang w:val="en-AU"/>
        </w:rPr>
        <w:t>In recognition of his outstanding contributions to General Practice, Vincent was bestowed with an Honorary Fellowship by the Royal College of General Practitioners.</w:t>
      </w:r>
    </w:p>
    <w:p w14:paraId="3BE1D6A1" w14:textId="77777777" w:rsidR="00C23CB6" w:rsidRPr="00E127FF" w:rsidRDefault="00C23CB6" w:rsidP="00C23CB6">
      <w:pPr>
        <w:autoSpaceDE w:val="0"/>
        <w:autoSpaceDN w:val="0"/>
        <w:adjustRightInd w:val="0"/>
        <w:spacing w:after="0" w:line="240" w:lineRule="auto"/>
        <w:ind w:right="-188"/>
        <w:rPr>
          <w:rFonts w:ascii="Calibri" w:eastAsia="Times New Roman" w:hAnsi="Calibri" w:cs="Calibri"/>
          <w:sz w:val="24"/>
          <w:szCs w:val="24"/>
          <w:lang w:eastAsia="en-AU"/>
        </w:rPr>
      </w:pPr>
    </w:p>
    <w:p w14:paraId="61F3B0C2" w14:textId="3D477B9C" w:rsidR="00C23CB6" w:rsidRPr="00E127FF" w:rsidRDefault="00C23CB6" w:rsidP="00C23CB6">
      <w:pPr>
        <w:autoSpaceDE w:val="0"/>
        <w:autoSpaceDN w:val="0"/>
        <w:adjustRightInd w:val="0"/>
        <w:spacing w:after="0" w:line="240" w:lineRule="auto"/>
        <w:ind w:right="-188"/>
        <w:rPr>
          <w:rFonts w:ascii="Calibri" w:eastAsia="Times New Roman" w:hAnsi="Calibri" w:cs="Calibri"/>
          <w:sz w:val="24"/>
          <w:szCs w:val="24"/>
          <w:lang w:eastAsia="en-AU"/>
        </w:rPr>
      </w:pPr>
      <w:r w:rsidRPr="00E127FF">
        <w:rPr>
          <w:rFonts w:ascii="Calibri" w:eastAsia="Times New Roman" w:hAnsi="Calibri" w:cs="Calibri"/>
          <w:sz w:val="24"/>
          <w:szCs w:val="24"/>
          <w:lang w:eastAsia="en-AU"/>
        </w:rPr>
        <w:t>A Fellow Chartered Accountant, he previously held senior roles at Aetna and Deloitte. He is a member of the Institute of Chartered Accountants in Australia in 1999, holds a master’s degree in accounting and finance from the University of Western Australia and an Executive Certificate in Strategy and Innovation from the Sloan School of Management</w:t>
      </w:r>
      <w:r w:rsidR="00E127FF">
        <w:rPr>
          <w:rFonts w:ascii="Calibri" w:eastAsia="Times New Roman" w:hAnsi="Calibri" w:cs="Calibri"/>
          <w:sz w:val="24"/>
          <w:szCs w:val="24"/>
          <w:lang w:eastAsia="en-AU"/>
        </w:rPr>
        <w:t>,</w:t>
      </w:r>
      <w:r w:rsidRPr="00E127FF">
        <w:rPr>
          <w:rFonts w:ascii="Calibri" w:eastAsia="Times New Roman" w:hAnsi="Calibri" w:cs="Calibri"/>
          <w:sz w:val="24"/>
          <w:szCs w:val="24"/>
          <w:lang w:eastAsia="en-AU"/>
        </w:rPr>
        <w:t xml:space="preserve"> </w:t>
      </w:r>
      <w:r w:rsidR="00E127FF">
        <w:rPr>
          <w:rFonts w:ascii="Calibri" w:eastAsia="Times New Roman" w:hAnsi="Calibri" w:cs="Calibri"/>
          <w:sz w:val="24"/>
          <w:szCs w:val="24"/>
          <w:lang w:eastAsia="en-AU"/>
        </w:rPr>
        <w:t>MIT</w:t>
      </w:r>
      <w:r w:rsidRPr="00E127FF">
        <w:rPr>
          <w:rFonts w:ascii="Calibri" w:eastAsia="Times New Roman" w:hAnsi="Calibri" w:cs="Calibri"/>
          <w:sz w:val="24"/>
          <w:szCs w:val="24"/>
          <w:lang w:eastAsia="en-AU"/>
        </w:rPr>
        <w:t xml:space="preserve"> Technology.</w:t>
      </w:r>
    </w:p>
    <w:p w14:paraId="5CD0ED3F" w14:textId="77777777" w:rsidR="00C23CB6" w:rsidRPr="00E127FF" w:rsidRDefault="00C23CB6" w:rsidP="00C23CB6">
      <w:pPr>
        <w:autoSpaceDE w:val="0"/>
        <w:autoSpaceDN w:val="0"/>
        <w:adjustRightInd w:val="0"/>
        <w:spacing w:after="0" w:line="240" w:lineRule="auto"/>
        <w:ind w:right="-188"/>
        <w:rPr>
          <w:rFonts w:ascii="Calibri" w:eastAsia="Times New Roman" w:hAnsi="Calibri" w:cs="Calibri"/>
          <w:sz w:val="24"/>
          <w:szCs w:val="24"/>
          <w:lang w:eastAsia="en-AU"/>
        </w:rPr>
      </w:pPr>
    </w:p>
    <w:p w14:paraId="562A83DE" w14:textId="02CEFE19" w:rsidR="00C23CB6" w:rsidRPr="00E127FF" w:rsidRDefault="00C23CB6" w:rsidP="00C23CB6">
      <w:pPr>
        <w:pStyle w:val="BodyText"/>
        <w:ind w:right="257"/>
        <w:jc w:val="left"/>
        <w:rPr>
          <w:rFonts w:ascii="Calibri" w:hAnsi="Calibri" w:cs="Calibri"/>
          <w:sz w:val="24"/>
          <w:szCs w:val="24"/>
          <w:lang w:val="en-AU"/>
        </w:rPr>
      </w:pPr>
      <w:r w:rsidRPr="00E127FF">
        <w:rPr>
          <w:rFonts w:ascii="Calibri" w:hAnsi="Calibri" w:cs="Calibri"/>
          <w:sz w:val="24"/>
          <w:szCs w:val="24"/>
          <w:lang w:val="en-AU"/>
        </w:rPr>
        <w:t>Vincent is the Founding Dean of Pathfinder Academy and holds a Visiting Associate Professor of Practice post and Health Executive in Residence at the Global Business School for Health at University College London. Additionally, he is a distinguished guest expert lecturer at the School of Health Sciences, University of Brighton, NHS Confederation and international forums at the request of the Department of Business and Trade to promote bi-lateral trade opportunities. He was also a Visiting Fellow at the School of Health and Social Care, London South Bank University.</w:t>
      </w:r>
    </w:p>
    <w:p w14:paraId="3811D0C3" w14:textId="77777777" w:rsidR="00C23CB6" w:rsidRPr="00E127FF" w:rsidRDefault="00C23CB6" w:rsidP="00C23CB6">
      <w:pPr>
        <w:pStyle w:val="BodyText"/>
        <w:ind w:right="257"/>
        <w:jc w:val="left"/>
        <w:rPr>
          <w:rFonts w:ascii="Calibri" w:hAnsi="Calibri" w:cs="Calibri"/>
          <w:sz w:val="24"/>
          <w:szCs w:val="24"/>
          <w:lang w:val="en-AU"/>
        </w:rPr>
      </w:pPr>
    </w:p>
    <w:p w14:paraId="1E829F02" w14:textId="6AE8311B" w:rsidR="009364FB" w:rsidRDefault="00C23CB6" w:rsidP="00C23CB6">
      <w:pPr>
        <w:autoSpaceDE w:val="0"/>
        <w:autoSpaceDN w:val="0"/>
        <w:adjustRightInd w:val="0"/>
        <w:spacing w:after="0" w:line="240" w:lineRule="auto"/>
        <w:ind w:right="-188"/>
        <w:rPr>
          <w:rFonts w:ascii="Calibri" w:eastAsia="Times New Roman" w:hAnsi="Calibri" w:cs="Calibri"/>
          <w:sz w:val="24"/>
          <w:szCs w:val="24"/>
          <w:lang w:eastAsia="en-AU"/>
        </w:rPr>
      </w:pPr>
      <w:r w:rsidRPr="00E127FF">
        <w:rPr>
          <w:rFonts w:ascii="Calibri" w:eastAsia="Times New Roman" w:hAnsi="Calibri" w:cs="Calibri"/>
          <w:sz w:val="24"/>
          <w:szCs w:val="24"/>
          <w:lang w:eastAsia="en-AU"/>
        </w:rPr>
        <w:t>Outside of work he serves on several healthcare innovation boards and volunteers as a Level 1 FA certified football coach for Broomwood FC, a local grassroots club. He has been a coach since 2016 and is a qualified FA referee.</w:t>
      </w:r>
    </w:p>
    <w:p w14:paraId="68B0C36E" w14:textId="77777777" w:rsidR="009364FB" w:rsidRDefault="009364FB">
      <w:pPr>
        <w:rPr>
          <w:rFonts w:ascii="Calibri" w:eastAsia="Times New Roman" w:hAnsi="Calibri" w:cs="Calibri"/>
          <w:sz w:val="24"/>
          <w:szCs w:val="24"/>
          <w:lang w:eastAsia="en-AU"/>
        </w:rPr>
      </w:pPr>
      <w:r>
        <w:rPr>
          <w:rFonts w:ascii="Calibri" w:eastAsia="Times New Roman" w:hAnsi="Calibri" w:cs="Calibri"/>
          <w:sz w:val="24"/>
          <w:szCs w:val="24"/>
          <w:lang w:eastAsia="en-AU"/>
        </w:rPr>
        <w:br w:type="page"/>
      </w:r>
    </w:p>
    <w:p w14:paraId="430DB9E6" w14:textId="77777777" w:rsidR="00CC189B" w:rsidRPr="00B01491" w:rsidRDefault="00CC189B" w:rsidP="00CC189B">
      <w:pPr>
        <w:autoSpaceDE w:val="0"/>
        <w:autoSpaceDN w:val="0"/>
        <w:adjustRightInd w:val="0"/>
        <w:spacing w:after="0" w:line="240" w:lineRule="auto"/>
        <w:ind w:right="-188"/>
        <w:rPr>
          <w:rFonts w:ascii="Calibri" w:hAnsi="Calibri" w:cs="Calibri"/>
          <w:b/>
          <w:bCs/>
          <w:sz w:val="32"/>
          <w:szCs w:val="32"/>
          <w14:ligatures w14:val="standardContextual"/>
        </w:rPr>
      </w:pPr>
      <w:r w:rsidRPr="00B01491">
        <w:rPr>
          <w:rFonts w:ascii="Calibri" w:hAnsi="Calibri" w:cs="Calibri"/>
          <w:b/>
          <w:bCs/>
          <w:sz w:val="32"/>
          <w:szCs w:val="32"/>
          <w14:ligatures w14:val="standardContextual"/>
        </w:rPr>
        <w:lastRenderedPageBreak/>
        <w:t xml:space="preserve">Dr Richard Darnton </w:t>
      </w:r>
    </w:p>
    <w:p w14:paraId="00A1789C" w14:textId="3B49880C" w:rsidR="00CC189B" w:rsidRPr="00926535" w:rsidRDefault="00CC189B" w:rsidP="00CC189B">
      <w:pPr>
        <w:autoSpaceDE w:val="0"/>
        <w:autoSpaceDN w:val="0"/>
        <w:adjustRightInd w:val="0"/>
        <w:spacing w:after="0" w:line="240" w:lineRule="auto"/>
        <w:ind w:right="-188"/>
        <w:rPr>
          <w:rFonts w:ascii="Calibri" w:hAnsi="Calibri" w:cs="Calibri"/>
          <w:sz w:val="24"/>
          <w:szCs w:val="24"/>
          <w14:ligatures w14:val="standardContextual"/>
        </w:rPr>
      </w:pPr>
    </w:p>
    <w:p w14:paraId="4D9CBA29" w14:textId="0EF5146C" w:rsidR="00CC189B" w:rsidRPr="00D76CC8" w:rsidRDefault="00CC189B" w:rsidP="00CC189B">
      <w:pPr>
        <w:autoSpaceDE w:val="0"/>
        <w:autoSpaceDN w:val="0"/>
        <w:adjustRightInd w:val="0"/>
        <w:spacing w:after="0" w:line="240" w:lineRule="auto"/>
        <w:ind w:right="-188"/>
        <w:rPr>
          <w:rFonts w:ascii="Calibri" w:hAnsi="Calibri" w:cs="Calibri"/>
          <w:color w:val="232833"/>
          <w:sz w:val="24"/>
          <w:szCs w:val="24"/>
        </w:rPr>
      </w:pPr>
      <w:r w:rsidRPr="00D76CC8">
        <w:rPr>
          <w:rFonts w:ascii="Calibri" w:hAnsi="Calibri" w:cs="Calibri"/>
          <w:b/>
          <w:bCs/>
          <w:noProof/>
          <w:sz w:val="24"/>
          <w:szCs w:val="24"/>
        </w:rPr>
        <w:drawing>
          <wp:anchor distT="0" distB="0" distL="114300" distR="114300" simplePos="0" relativeHeight="251706368" behindDoc="0" locked="0" layoutInCell="1" allowOverlap="1" wp14:anchorId="48F60AB6" wp14:editId="5799AED7">
            <wp:simplePos x="0" y="0"/>
            <wp:positionH relativeFrom="margin">
              <wp:posOffset>43815</wp:posOffset>
            </wp:positionH>
            <wp:positionV relativeFrom="margin">
              <wp:posOffset>509905</wp:posOffset>
            </wp:positionV>
            <wp:extent cx="1619250" cy="1619250"/>
            <wp:effectExtent l="133350" t="57150" r="57150" b="133350"/>
            <wp:wrapSquare wrapText="bothSides"/>
            <wp:docPr id="300921556" name="Picture 3"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35162" name="Picture 3" descr="A person in a suit and ti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0" cy="1619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53811392" wp14:editId="144A23B0">
            <wp:simplePos x="0" y="0"/>
            <wp:positionH relativeFrom="column">
              <wp:posOffset>1276985</wp:posOffset>
            </wp:positionH>
            <wp:positionV relativeFrom="paragraph">
              <wp:posOffset>72390</wp:posOffset>
            </wp:positionV>
            <wp:extent cx="381000" cy="269240"/>
            <wp:effectExtent l="0" t="0" r="0" b="0"/>
            <wp:wrapNone/>
            <wp:docPr id="1565316949"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Pr="00D76CC8">
        <w:rPr>
          <w:rFonts w:ascii="Calibri" w:hAnsi="Calibri" w:cs="Calibri"/>
          <w:b/>
          <w:bCs/>
          <w:color w:val="232833"/>
          <w:sz w:val="24"/>
          <w:szCs w:val="24"/>
        </w:rPr>
        <w:t>Dr Richard Darnton</w:t>
      </w:r>
      <w:r w:rsidRPr="00D76CC8">
        <w:rPr>
          <w:rFonts w:ascii="Calibri" w:hAnsi="Calibri" w:cs="Calibri"/>
          <w:color w:val="232833"/>
          <w:sz w:val="24"/>
          <w:szCs w:val="24"/>
        </w:rPr>
        <w:t xml:space="preserve"> </w:t>
      </w:r>
      <w:r w:rsidRPr="00D76CC8">
        <w:rPr>
          <w:rFonts w:ascii="Calibri" w:hAnsi="Calibri" w:cs="Calibri"/>
          <w:i/>
          <w:iCs/>
          <w:color w:val="232833"/>
          <w:sz w:val="24"/>
          <w:szCs w:val="24"/>
        </w:rPr>
        <w:t>is an academic GP specialising in medical education.</w:t>
      </w:r>
      <w:r w:rsidRPr="00D76CC8">
        <w:rPr>
          <w:rFonts w:ascii="Calibri" w:hAnsi="Calibri" w:cs="Calibri"/>
          <w:color w:val="232833"/>
          <w:sz w:val="24"/>
          <w:szCs w:val="24"/>
        </w:rPr>
        <w:t xml:space="preserve"> </w:t>
      </w:r>
    </w:p>
    <w:p w14:paraId="109E874C" w14:textId="6AC5BD8F" w:rsidR="00CC189B" w:rsidRPr="00D76CC8" w:rsidRDefault="00CC189B" w:rsidP="00CC189B">
      <w:pPr>
        <w:autoSpaceDE w:val="0"/>
        <w:autoSpaceDN w:val="0"/>
        <w:adjustRightInd w:val="0"/>
        <w:spacing w:after="0" w:line="240" w:lineRule="auto"/>
        <w:ind w:right="-188"/>
        <w:rPr>
          <w:rFonts w:ascii="Calibri" w:hAnsi="Calibri" w:cs="Calibri"/>
          <w:color w:val="232833"/>
          <w:sz w:val="24"/>
          <w:szCs w:val="24"/>
        </w:rPr>
      </w:pPr>
    </w:p>
    <w:p w14:paraId="2CB929BB" w14:textId="69C54442" w:rsidR="00CC189B" w:rsidRDefault="00CC189B" w:rsidP="00CC189B">
      <w:pPr>
        <w:autoSpaceDE w:val="0"/>
        <w:autoSpaceDN w:val="0"/>
        <w:adjustRightInd w:val="0"/>
        <w:spacing w:after="0" w:line="240" w:lineRule="auto"/>
        <w:ind w:right="-188"/>
        <w:rPr>
          <w:rFonts w:ascii="Calibri" w:hAnsi="Calibri" w:cs="Calibri"/>
          <w:color w:val="232833"/>
          <w:sz w:val="24"/>
          <w:szCs w:val="24"/>
        </w:rPr>
      </w:pPr>
      <w:r w:rsidRPr="00D76CC8">
        <w:rPr>
          <w:rFonts w:ascii="Calibri" w:hAnsi="Calibri" w:cs="Calibri"/>
          <w:color w:val="232833"/>
          <w:sz w:val="24"/>
          <w:szCs w:val="24"/>
        </w:rPr>
        <w:t xml:space="preserve">After MRCGP </w:t>
      </w:r>
      <w:r>
        <w:rPr>
          <w:rFonts w:ascii="Calibri" w:hAnsi="Calibri" w:cs="Calibri"/>
          <w:color w:val="232833"/>
          <w:sz w:val="24"/>
          <w:szCs w:val="24"/>
        </w:rPr>
        <w:t>Richard</w:t>
      </w:r>
      <w:r w:rsidRPr="00D76CC8">
        <w:rPr>
          <w:rFonts w:ascii="Calibri" w:hAnsi="Calibri" w:cs="Calibri"/>
          <w:color w:val="232833"/>
          <w:sz w:val="24"/>
          <w:szCs w:val="24"/>
        </w:rPr>
        <w:t xml:space="preserve"> undertook further academic training at the universities of Leeds and Sheffield as well as teaching for these medical schools. He was the Yorkshire Deanery lead for the RCGP curriculum and worked for the East of England GP School as their consultation skills lead. </w:t>
      </w:r>
      <w:r>
        <w:rPr>
          <w:rFonts w:ascii="Calibri" w:hAnsi="Calibri" w:cs="Calibri"/>
          <w:color w:val="232833"/>
          <w:sz w:val="24"/>
          <w:szCs w:val="24"/>
        </w:rPr>
        <w:t>Richard</w:t>
      </w:r>
      <w:r w:rsidRPr="00D76CC8">
        <w:rPr>
          <w:rFonts w:ascii="Calibri" w:hAnsi="Calibri" w:cs="Calibri"/>
          <w:color w:val="232833"/>
          <w:sz w:val="24"/>
          <w:szCs w:val="24"/>
        </w:rPr>
        <w:t xml:space="preserve"> has also worked as an Associate Dean for Health Education England.</w:t>
      </w:r>
    </w:p>
    <w:p w14:paraId="5682AA79" w14:textId="12FA4295" w:rsidR="00CC189B" w:rsidRPr="00D76CC8" w:rsidRDefault="00CC189B" w:rsidP="00CC189B">
      <w:pPr>
        <w:autoSpaceDE w:val="0"/>
        <w:autoSpaceDN w:val="0"/>
        <w:adjustRightInd w:val="0"/>
        <w:spacing w:after="0" w:line="240" w:lineRule="auto"/>
        <w:ind w:right="-188"/>
        <w:rPr>
          <w:rFonts w:ascii="Calibri" w:hAnsi="Calibri" w:cs="Calibri"/>
          <w:color w:val="232833"/>
          <w:sz w:val="24"/>
          <w:szCs w:val="24"/>
        </w:rPr>
      </w:pPr>
    </w:p>
    <w:p w14:paraId="6DD2BEFE" w14:textId="16D2BF8D" w:rsidR="00CC189B" w:rsidRDefault="00CC189B" w:rsidP="00CC189B">
      <w:pPr>
        <w:pStyle w:val="NormalWeb"/>
        <w:shd w:val="clear" w:color="auto" w:fill="FFFFFF"/>
        <w:spacing w:before="0" w:beforeAutospacing="0" w:after="0" w:afterAutospacing="0"/>
        <w:ind w:right="-188"/>
        <w:rPr>
          <w:rFonts w:ascii="Calibri" w:hAnsi="Calibri" w:cs="Calibri"/>
          <w:color w:val="232833"/>
        </w:rPr>
      </w:pPr>
      <w:r>
        <w:rPr>
          <w:rFonts w:ascii="Calibri" w:hAnsi="Calibri" w:cs="Calibri"/>
          <w:color w:val="232833"/>
        </w:rPr>
        <w:t xml:space="preserve">Richard </w:t>
      </w:r>
      <w:r w:rsidRPr="00D76CC8">
        <w:rPr>
          <w:rFonts w:ascii="Calibri" w:hAnsi="Calibri" w:cs="Calibri"/>
          <w:color w:val="232833"/>
        </w:rPr>
        <w:t>undertakes research and evaluation related to medical education using quantitative and qualitative methods. His field of interest includes teaching and learning medicine in primary care, the consultation and remote consulting, development of adult learning skills in medical education, problem-based learning, medical workforce planning and the commissioning, funding &amp; quality assurance of medical education.</w:t>
      </w:r>
    </w:p>
    <w:p w14:paraId="3D213EF6" w14:textId="77777777" w:rsidR="00CC189B" w:rsidRDefault="00CC189B" w:rsidP="00CC189B">
      <w:pPr>
        <w:pStyle w:val="NormalWeb"/>
        <w:shd w:val="clear" w:color="auto" w:fill="FFFFFF"/>
        <w:spacing w:before="0" w:beforeAutospacing="0" w:after="0" w:afterAutospacing="0"/>
        <w:ind w:right="-188"/>
        <w:rPr>
          <w:rFonts w:ascii="Calibri" w:hAnsi="Calibri" w:cs="Calibri"/>
          <w:color w:val="232833"/>
        </w:rPr>
      </w:pPr>
    </w:p>
    <w:p w14:paraId="57735AF2" w14:textId="28F75963" w:rsidR="009C673D" w:rsidRPr="009364FB" w:rsidRDefault="009364FB" w:rsidP="009C673D">
      <w:pPr>
        <w:spacing w:after="0" w:line="240" w:lineRule="auto"/>
        <w:ind w:right="-188"/>
        <w:rPr>
          <w:rFonts w:ascii="Calibri" w:hAnsi="Calibri" w:cs="Calibri"/>
          <w:b/>
          <w:bCs/>
          <w:sz w:val="32"/>
          <w:szCs w:val="32"/>
        </w:rPr>
      </w:pPr>
      <w:r w:rsidRPr="009364FB">
        <w:rPr>
          <w:rFonts w:ascii="Calibri" w:hAnsi="Calibri" w:cs="Calibri"/>
          <w:b/>
          <w:bCs/>
          <w:sz w:val="32"/>
          <w:szCs w:val="32"/>
        </w:rPr>
        <w:t xml:space="preserve">Dr Victoria </w:t>
      </w:r>
      <w:proofErr w:type="spellStart"/>
      <w:r w:rsidRPr="009364FB">
        <w:rPr>
          <w:rFonts w:ascii="Calibri" w:hAnsi="Calibri" w:cs="Calibri"/>
          <w:b/>
          <w:bCs/>
          <w:sz w:val="32"/>
          <w:szCs w:val="32"/>
        </w:rPr>
        <w:t>Tzortziou</w:t>
      </w:r>
      <w:proofErr w:type="spellEnd"/>
      <w:r w:rsidRPr="009364FB">
        <w:rPr>
          <w:rFonts w:ascii="Calibri" w:hAnsi="Calibri" w:cs="Calibri"/>
          <w:b/>
          <w:bCs/>
          <w:sz w:val="32"/>
          <w:szCs w:val="32"/>
        </w:rPr>
        <w:t xml:space="preserve"> Brown</w:t>
      </w:r>
      <w:r w:rsidR="00831881">
        <w:rPr>
          <w:rFonts w:ascii="Calibri" w:hAnsi="Calibri" w:cs="Calibri"/>
          <w:b/>
          <w:bCs/>
          <w:sz w:val="32"/>
          <w:szCs w:val="32"/>
        </w:rPr>
        <w:t xml:space="preserve"> OBE</w:t>
      </w:r>
    </w:p>
    <w:p w14:paraId="3BD9B0C5" w14:textId="24D1F696" w:rsidR="009364FB" w:rsidRPr="009364FB" w:rsidRDefault="009364FB" w:rsidP="009364FB">
      <w:pPr>
        <w:spacing w:after="0" w:line="240" w:lineRule="auto"/>
        <w:rPr>
          <w:rFonts w:ascii="Calibri" w:eastAsia="Calibri" w:hAnsi="Calibri" w:cs="Calibri"/>
          <w:bCs/>
          <w:sz w:val="22"/>
          <w:szCs w:val="22"/>
        </w:rPr>
      </w:pPr>
    </w:p>
    <w:p w14:paraId="5FA2406D" w14:textId="57E683CD" w:rsidR="009364FB" w:rsidRDefault="00831881" w:rsidP="009364FB">
      <w:pPr>
        <w:spacing w:after="0" w:line="240" w:lineRule="auto"/>
        <w:rPr>
          <w:rFonts w:ascii="Calibri" w:eastAsia="Times New Roman" w:hAnsi="Calibri" w:cs="Calibri"/>
          <w:sz w:val="24"/>
          <w:szCs w:val="24"/>
          <w:lang w:eastAsia="en-AU"/>
        </w:rPr>
      </w:pPr>
      <w:r>
        <w:rPr>
          <w:noProof/>
        </w:rPr>
        <w:drawing>
          <wp:anchor distT="0" distB="0" distL="114300" distR="114300" simplePos="0" relativeHeight="251704320" behindDoc="0" locked="0" layoutInCell="1" allowOverlap="1" wp14:anchorId="061CE18E" wp14:editId="026914A8">
            <wp:simplePos x="0" y="0"/>
            <wp:positionH relativeFrom="column">
              <wp:posOffset>1020445</wp:posOffset>
            </wp:positionH>
            <wp:positionV relativeFrom="paragraph">
              <wp:posOffset>42545</wp:posOffset>
            </wp:positionV>
            <wp:extent cx="381000" cy="269240"/>
            <wp:effectExtent l="0" t="0" r="0" b="0"/>
            <wp:wrapNone/>
            <wp:docPr id="1490466319"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009364FB" w:rsidRPr="009364FB">
        <w:rPr>
          <w:rFonts w:ascii="Calibri" w:eastAsia="Calibri" w:hAnsi="Calibri" w:cs="Calibri"/>
          <w:b/>
          <w:bCs/>
          <w:noProof/>
          <w:sz w:val="22"/>
          <w:szCs w:val="22"/>
        </w:rPr>
        <w:drawing>
          <wp:anchor distT="0" distB="0" distL="114300" distR="114300" simplePos="0" relativeHeight="251702272" behindDoc="0" locked="0" layoutInCell="1" allowOverlap="1" wp14:anchorId="383A9E5A" wp14:editId="1318C8E3">
            <wp:simplePos x="0" y="0"/>
            <wp:positionH relativeFrom="column">
              <wp:posOffset>46355</wp:posOffset>
            </wp:positionH>
            <wp:positionV relativeFrom="paragraph">
              <wp:posOffset>82550</wp:posOffset>
            </wp:positionV>
            <wp:extent cx="1344298" cy="1493520"/>
            <wp:effectExtent l="133350" t="76200" r="84455" b="125730"/>
            <wp:wrapSquare wrapText="bothSides"/>
            <wp:docPr id="2023110772" name="Picture 8"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10772" name="Picture 8" descr="A person smiling at camera&#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4298" cy="1493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364FB" w:rsidRPr="009364FB">
        <w:rPr>
          <w:rFonts w:ascii="Calibri" w:eastAsia="Times New Roman" w:hAnsi="Calibri" w:cs="Calibri"/>
          <w:b/>
          <w:bCs/>
          <w:sz w:val="24"/>
          <w:szCs w:val="24"/>
          <w:lang w:eastAsia="en-AU"/>
        </w:rPr>
        <w:t xml:space="preserve">Dr Victoria </w:t>
      </w:r>
      <w:proofErr w:type="spellStart"/>
      <w:r w:rsidR="009364FB" w:rsidRPr="009364FB">
        <w:rPr>
          <w:rFonts w:ascii="Calibri" w:eastAsia="Times New Roman" w:hAnsi="Calibri" w:cs="Calibri"/>
          <w:b/>
          <w:bCs/>
          <w:sz w:val="24"/>
          <w:szCs w:val="24"/>
          <w:lang w:eastAsia="en-AU"/>
        </w:rPr>
        <w:t>Tzortziou</w:t>
      </w:r>
      <w:proofErr w:type="spellEnd"/>
      <w:r w:rsidR="009364FB" w:rsidRPr="009364FB">
        <w:rPr>
          <w:rFonts w:ascii="Calibri" w:eastAsia="Times New Roman" w:hAnsi="Calibri" w:cs="Calibri"/>
          <w:b/>
          <w:bCs/>
          <w:sz w:val="24"/>
          <w:szCs w:val="24"/>
          <w:lang w:eastAsia="en-AU"/>
        </w:rPr>
        <w:t xml:space="preserve"> Brown</w:t>
      </w:r>
      <w:r w:rsidR="009364FB" w:rsidRPr="009364FB">
        <w:rPr>
          <w:rFonts w:ascii="Calibri" w:eastAsia="Times New Roman" w:hAnsi="Calibri" w:cs="Calibri"/>
          <w:sz w:val="24"/>
          <w:szCs w:val="24"/>
          <w:lang w:eastAsia="en-AU"/>
        </w:rPr>
        <w:t xml:space="preserve"> Vice Chair for External Affairs</w:t>
      </w:r>
      <w:r w:rsidR="009364FB">
        <w:rPr>
          <w:rFonts w:ascii="Calibri" w:eastAsia="Times New Roman" w:hAnsi="Calibri" w:cs="Calibri"/>
          <w:sz w:val="24"/>
          <w:szCs w:val="24"/>
          <w:lang w:eastAsia="en-AU"/>
        </w:rPr>
        <w:t>, RC</w:t>
      </w:r>
      <w:r w:rsidR="00843D4E">
        <w:rPr>
          <w:rFonts w:ascii="Calibri" w:eastAsia="Times New Roman" w:hAnsi="Calibri" w:cs="Calibri"/>
          <w:sz w:val="24"/>
          <w:szCs w:val="24"/>
          <w:lang w:eastAsia="en-AU"/>
        </w:rPr>
        <w:t>G</w:t>
      </w:r>
      <w:r w:rsidR="009364FB">
        <w:rPr>
          <w:rFonts w:ascii="Calibri" w:eastAsia="Times New Roman" w:hAnsi="Calibri" w:cs="Calibri"/>
          <w:sz w:val="24"/>
          <w:szCs w:val="24"/>
          <w:lang w:eastAsia="en-AU"/>
        </w:rPr>
        <w:t>P</w:t>
      </w:r>
      <w:r w:rsidR="00843D4E">
        <w:rPr>
          <w:rFonts w:ascii="Calibri" w:eastAsia="Times New Roman" w:hAnsi="Calibri" w:cs="Calibri"/>
          <w:sz w:val="24"/>
          <w:szCs w:val="24"/>
          <w:lang w:eastAsia="en-AU"/>
        </w:rPr>
        <w:t>s</w:t>
      </w:r>
      <w:r w:rsidR="009364FB">
        <w:rPr>
          <w:rFonts w:ascii="Calibri" w:eastAsia="Times New Roman" w:hAnsi="Calibri" w:cs="Calibri"/>
          <w:sz w:val="24"/>
          <w:szCs w:val="24"/>
          <w:lang w:eastAsia="en-AU"/>
        </w:rPr>
        <w:t xml:space="preserve">, </w:t>
      </w:r>
      <w:r>
        <w:rPr>
          <w:rFonts w:ascii="Calibri" w:eastAsia="Times New Roman" w:hAnsi="Calibri" w:cs="Calibri"/>
          <w:sz w:val="24"/>
          <w:szCs w:val="24"/>
          <w:lang w:eastAsia="en-AU"/>
        </w:rPr>
        <w:t>and GP.</w:t>
      </w:r>
    </w:p>
    <w:p w14:paraId="6CEDC3F9" w14:textId="00653DBE" w:rsidR="009364FB" w:rsidRDefault="009364FB" w:rsidP="009364FB">
      <w:pPr>
        <w:spacing w:after="0" w:line="240" w:lineRule="auto"/>
        <w:rPr>
          <w:rFonts w:ascii="Calibri" w:eastAsia="Times New Roman" w:hAnsi="Calibri" w:cs="Calibri"/>
          <w:sz w:val="24"/>
          <w:szCs w:val="24"/>
          <w:lang w:eastAsia="en-AU"/>
        </w:rPr>
      </w:pPr>
    </w:p>
    <w:p w14:paraId="79D5704C" w14:textId="53FBC30A" w:rsidR="009364FB" w:rsidRDefault="009364FB" w:rsidP="009364FB">
      <w:pPr>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 xml:space="preserve">Victoria </w:t>
      </w:r>
      <w:r w:rsidRPr="009364FB">
        <w:rPr>
          <w:rFonts w:ascii="Calibri" w:eastAsia="Times New Roman" w:hAnsi="Calibri" w:cs="Calibri"/>
          <w:sz w:val="24"/>
          <w:szCs w:val="24"/>
          <w:lang w:eastAsia="en-AU"/>
        </w:rPr>
        <w:t>is the RCGP`s Vice Chair for External Affairs, with core responsibilities on health policy, systems working and integration. She has been an East London GP for over 20 years, and has worked across health and social care, academia and with communities towards identifying innovative solutions for improving health and care services and narrowing health inequalities.</w:t>
      </w:r>
    </w:p>
    <w:p w14:paraId="392E2979" w14:textId="77777777" w:rsidR="009364FB" w:rsidRPr="009364FB" w:rsidRDefault="009364FB" w:rsidP="009364FB">
      <w:pPr>
        <w:spacing w:after="0" w:line="240" w:lineRule="auto"/>
        <w:rPr>
          <w:rFonts w:ascii="Calibri" w:eastAsia="Times New Roman" w:hAnsi="Calibri" w:cs="Calibri"/>
          <w:sz w:val="24"/>
          <w:szCs w:val="24"/>
          <w:lang w:eastAsia="en-AU"/>
        </w:rPr>
      </w:pPr>
    </w:p>
    <w:p w14:paraId="0C421A7C" w14:textId="7E64FC41" w:rsidR="009364FB" w:rsidRPr="009364FB" w:rsidRDefault="009364FB" w:rsidP="009364FB">
      <w:pPr>
        <w:spacing w:after="0" w:line="240" w:lineRule="auto"/>
        <w:rPr>
          <w:rFonts w:ascii="Calibri" w:eastAsia="Times New Roman" w:hAnsi="Calibri" w:cs="Calibri"/>
          <w:sz w:val="24"/>
          <w:szCs w:val="24"/>
          <w:lang w:eastAsia="en-AU"/>
        </w:rPr>
      </w:pPr>
      <w:r w:rsidRPr="009364FB">
        <w:rPr>
          <w:rFonts w:ascii="Calibri" w:eastAsia="Times New Roman" w:hAnsi="Calibri" w:cs="Calibri"/>
          <w:sz w:val="24"/>
          <w:szCs w:val="24"/>
          <w:lang w:eastAsia="en-AU"/>
        </w:rPr>
        <w:t>She combines research and extensive clinical commissioning experience. She is currently the Research and Innovation lead of North East London Integrated Care System, which serves around two million people. She collaborates with NHS, public health, academic and VCSE partners towards increasing engagement in research and innovation.</w:t>
      </w:r>
    </w:p>
    <w:p w14:paraId="5EFEB8B9" w14:textId="77777777" w:rsidR="009364FB" w:rsidRPr="009364FB" w:rsidRDefault="009364FB" w:rsidP="009364FB">
      <w:pPr>
        <w:spacing w:after="0" w:line="240" w:lineRule="auto"/>
        <w:rPr>
          <w:rFonts w:ascii="Calibri" w:eastAsia="Times New Roman" w:hAnsi="Calibri" w:cs="Calibri"/>
          <w:sz w:val="24"/>
          <w:szCs w:val="24"/>
          <w:lang w:eastAsia="en-AU"/>
        </w:rPr>
      </w:pPr>
    </w:p>
    <w:p w14:paraId="6D017B74" w14:textId="787B80A2" w:rsidR="009364FB" w:rsidRPr="009364FB" w:rsidRDefault="009364FB" w:rsidP="009364FB">
      <w:pPr>
        <w:spacing w:after="0" w:line="240" w:lineRule="auto"/>
        <w:rPr>
          <w:rFonts w:ascii="Calibri" w:eastAsia="Times New Roman" w:hAnsi="Calibri" w:cs="Calibri"/>
          <w:sz w:val="24"/>
          <w:szCs w:val="24"/>
          <w:lang w:eastAsia="en-AU"/>
        </w:rPr>
      </w:pPr>
      <w:r w:rsidRPr="009364FB">
        <w:rPr>
          <w:rFonts w:ascii="Calibri" w:eastAsia="Times New Roman" w:hAnsi="Calibri" w:cs="Calibri"/>
          <w:sz w:val="24"/>
          <w:szCs w:val="24"/>
          <w:lang w:eastAsia="en-AU"/>
        </w:rPr>
        <w:t>In her academic role at the Wolfson Institute of Population Health, Queen Mary University of London, Victoria undertakes health policy and systems research. She has a particular focus on the design and evaluation of healthcare interventions and impact on professional behaviour and health inequalities. She also supervises GP Academic Clinical Fellows and early career researchers in Global Health.</w:t>
      </w:r>
    </w:p>
    <w:p w14:paraId="6CEA00B5" w14:textId="77777777" w:rsidR="009364FB" w:rsidRPr="009364FB" w:rsidRDefault="009364FB" w:rsidP="009364FB">
      <w:pPr>
        <w:spacing w:after="0" w:line="240" w:lineRule="auto"/>
        <w:rPr>
          <w:rFonts w:ascii="Calibri" w:eastAsia="Times New Roman" w:hAnsi="Calibri" w:cs="Calibri"/>
          <w:sz w:val="24"/>
          <w:szCs w:val="24"/>
          <w:lang w:eastAsia="en-AU"/>
        </w:rPr>
      </w:pPr>
    </w:p>
    <w:p w14:paraId="682A0B6C" w14:textId="5F7A2BD9" w:rsidR="009364FB" w:rsidRPr="009364FB" w:rsidRDefault="009364FB" w:rsidP="009364FB">
      <w:pPr>
        <w:spacing w:after="0" w:line="240" w:lineRule="auto"/>
        <w:rPr>
          <w:rFonts w:ascii="Calibri" w:eastAsia="Times New Roman" w:hAnsi="Calibri" w:cs="Calibri"/>
          <w:sz w:val="24"/>
          <w:szCs w:val="24"/>
          <w:lang w:eastAsia="en-AU"/>
        </w:rPr>
      </w:pPr>
      <w:r w:rsidRPr="009364FB">
        <w:rPr>
          <w:rFonts w:ascii="Calibri" w:eastAsia="Times New Roman" w:hAnsi="Calibri" w:cs="Calibri"/>
          <w:sz w:val="24"/>
          <w:szCs w:val="24"/>
          <w:lang w:eastAsia="en-AU"/>
        </w:rPr>
        <w:lastRenderedPageBreak/>
        <w:t>Victoria has served as the College's Honorary Secretary and RCGP London Faculties Chair, and more recently has co-chaired the RCGP`s Health Inequalities Standing Group. She is a Founding Senior Fellow of the Faculty of Medical Leadership and Management and a non-executive director at Turning Point, with an OBE for her services in general practice.</w:t>
      </w:r>
    </w:p>
    <w:p w14:paraId="528D1DCC" w14:textId="77777777" w:rsidR="009364FB" w:rsidRPr="009364FB" w:rsidRDefault="009364FB" w:rsidP="009364FB">
      <w:pPr>
        <w:spacing w:after="0" w:line="240" w:lineRule="auto"/>
        <w:rPr>
          <w:rFonts w:ascii="Calibri" w:eastAsia="Calibri" w:hAnsi="Calibri" w:cs="Calibri"/>
          <w:b/>
          <w:sz w:val="32"/>
          <w:szCs w:val="32"/>
        </w:rPr>
      </w:pPr>
    </w:p>
    <w:p w14:paraId="729A2D30" w14:textId="6EA26E9E" w:rsidR="00E127FF" w:rsidRDefault="00E127FF" w:rsidP="00E127FF">
      <w:pPr>
        <w:spacing w:after="0" w:line="240" w:lineRule="auto"/>
        <w:ind w:right="-188"/>
        <w:rPr>
          <w:rFonts w:ascii="Calibri" w:eastAsia="Calibri" w:hAnsi="Calibri" w:cs="Calibri"/>
          <w:b/>
          <w:sz w:val="32"/>
          <w:szCs w:val="32"/>
        </w:rPr>
      </w:pPr>
      <w:r>
        <w:rPr>
          <w:rFonts w:ascii="Calibri" w:eastAsia="Calibri" w:hAnsi="Calibri" w:cs="Calibri"/>
          <w:b/>
          <w:sz w:val="32"/>
          <w:szCs w:val="32"/>
        </w:rPr>
        <w:t>Jon Sussex</w:t>
      </w:r>
    </w:p>
    <w:p w14:paraId="1FC475BD" w14:textId="00161ACD" w:rsidR="00E127FF" w:rsidRPr="00926535" w:rsidRDefault="00E127FF" w:rsidP="00E127FF">
      <w:pPr>
        <w:spacing w:after="0" w:line="240" w:lineRule="auto"/>
        <w:ind w:right="-188"/>
        <w:rPr>
          <w:rFonts w:ascii="Calibri" w:hAnsi="Calibri" w:cs="Arial"/>
          <w:color w:val="333333"/>
          <w:sz w:val="24"/>
          <w:szCs w:val="24"/>
          <w:lang w:val="en"/>
        </w:rPr>
      </w:pPr>
    </w:p>
    <w:p w14:paraId="4EE58B55" w14:textId="33B2AC16" w:rsidR="00E127FF" w:rsidRDefault="00E127FF" w:rsidP="009364FB">
      <w:pPr>
        <w:spacing w:after="0" w:line="240" w:lineRule="auto"/>
        <w:rPr>
          <w:rFonts w:ascii="Calibri" w:eastAsia="Times New Roman" w:hAnsi="Calibri" w:cs="Calibri"/>
          <w:sz w:val="24"/>
          <w:szCs w:val="24"/>
          <w:lang w:eastAsia="en-AU"/>
        </w:rPr>
      </w:pPr>
      <w:r>
        <w:rPr>
          <w:noProof/>
        </w:rPr>
        <w:drawing>
          <wp:anchor distT="0" distB="0" distL="114300" distR="114300" simplePos="0" relativeHeight="251670528" behindDoc="0" locked="0" layoutInCell="1" allowOverlap="1" wp14:anchorId="5E54A83B" wp14:editId="20E8148C">
            <wp:simplePos x="0" y="0"/>
            <wp:positionH relativeFrom="column">
              <wp:posOffset>1214755</wp:posOffset>
            </wp:positionH>
            <wp:positionV relativeFrom="paragraph">
              <wp:posOffset>99695</wp:posOffset>
            </wp:positionV>
            <wp:extent cx="381000" cy="269240"/>
            <wp:effectExtent l="0" t="0" r="0" b="0"/>
            <wp:wrapNone/>
            <wp:docPr id="2130503824"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Pr="00646C39">
        <w:rPr>
          <w:rFonts w:ascii="Calibri" w:eastAsia="Times New Roman" w:hAnsi="Calibri" w:cs="Calibri"/>
          <w:b/>
          <w:bCs/>
          <w:noProof/>
          <w:sz w:val="24"/>
          <w:szCs w:val="24"/>
          <w:lang w:eastAsia="en-AU"/>
        </w:rPr>
        <w:drawing>
          <wp:anchor distT="0" distB="0" distL="114300" distR="114300" simplePos="0" relativeHeight="251669504" behindDoc="0" locked="0" layoutInCell="1" allowOverlap="1" wp14:anchorId="1425D3F0" wp14:editId="0A40673F">
            <wp:simplePos x="0" y="0"/>
            <wp:positionH relativeFrom="column">
              <wp:posOffset>28575</wp:posOffset>
            </wp:positionH>
            <wp:positionV relativeFrom="paragraph">
              <wp:posOffset>104140</wp:posOffset>
            </wp:positionV>
            <wp:extent cx="1565910" cy="1809750"/>
            <wp:effectExtent l="133350" t="76200" r="72390" b="133350"/>
            <wp:wrapSquare wrapText="bothSides"/>
            <wp:docPr id="1182121139" name="Picture 3" descr="A person with grey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97953" name="Picture 3" descr="A person with grey hai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5910" cy="180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46C39">
        <w:rPr>
          <w:rFonts w:ascii="Calibri" w:eastAsia="Times New Roman" w:hAnsi="Calibri" w:cs="Calibri"/>
          <w:b/>
          <w:bCs/>
          <w:sz w:val="24"/>
          <w:szCs w:val="24"/>
          <w:lang w:eastAsia="en-AU"/>
        </w:rPr>
        <w:t>John Sussex</w:t>
      </w:r>
      <w:r w:rsidRPr="00646C39">
        <w:rPr>
          <w:rFonts w:ascii="Calibri" w:eastAsia="Times New Roman" w:hAnsi="Calibri" w:cs="Calibri"/>
          <w:sz w:val="24"/>
          <w:szCs w:val="24"/>
          <w:lang w:eastAsia="en-AU"/>
        </w:rPr>
        <w:t xml:space="preserve"> is Chief Economist, RAND Europe; Co-Director, Cambridge Centre for Health Services Research (CCHSR).</w:t>
      </w:r>
    </w:p>
    <w:p w14:paraId="5F6C121C" w14:textId="77777777" w:rsidR="009364FB" w:rsidRPr="00646C39" w:rsidRDefault="009364FB" w:rsidP="009364FB">
      <w:pPr>
        <w:spacing w:after="0" w:line="240" w:lineRule="auto"/>
        <w:rPr>
          <w:rFonts w:ascii="Calibri" w:eastAsia="Times New Roman" w:hAnsi="Calibri" w:cs="Calibri"/>
          <w:sz w:val="24"/>
          <w:szCs w:val="24"/>
          <w:lang w:eastAsia="en-AU"/>
        </w:rPr>
      </w:pPr>
    </w:p>
    <w:p w14:paraId="571F1425" w14:textId="23CD87D0" w:rsidR="00E127FF" w:rsidRPr="00646C39" w:rsidRDefault="00E127FF" w:rsidP="009364FB">
      <w:pPr>
        <w:spacing w:after="0" w:line="240" w:lineRule="auto"/>
        <w:rPr>
          <w:rFonts w:ascii="Calibri" w:eastAsia="Times New Roman" w:hAnsi="Calibri" w:cs="Calibri"/>
          <w:sz w:val="24"/>
          <w:szCs w:val="24"/>
          <w:lang w:eastAsia="en-AU"/>
        </w:rPr>
      </w:pPr>
      <w:r w:rsidRPr="00646C39">
        <w:rPr>
          <w:rFonts w:ascii="Calibri" w:eastAsia="Times New Roman" w:hAnsi="Calibri" w:cs="Calibri"/>
          <w:sz w:val="24"/>
          <w:szCs w:val="24"/>
          <w:lang w:eastAsia="en-AU"/>
        </w:rPr>
        <w:t>Jon Sussex is Chief Economist at RAND Europe, based in Cambridge, and co-directs the Cambridge Centre for Health Services Research (a collaboration between RAND Europe and the University of Cambridge). He leads the RAND Europe team in a national centre (the BRACE centre, funded by the UK National Institute for Health and Care Research) for the rapid evaluation of health and care innovations. Jon is a health economist with more than 35 years’ experience in research and consultancy in health and care sector economics and policy in the UK and internationally. Before joining RAND Europe, Jon was Deputy Director of the Office of Health Economics (London), a management consultant at Deloitte and Touche, and health economic adviser at HM Treasury (the UK finance ministry).</w:t>
      </w:r>
    </w:p>
    <w:p w14:paraId="6175786F" w14:textId="064C6B28" w:rsidR="00E127FF" w:rsidRDefault="00E127FF" w:rsidP="009C673D">
      <w:pPr>
        <w:spacing w:after="0" w:line="240" w:lineRule="auto"/>
        <w:ind w:right="-188"/>
        <w:rPr>
          <w:rFonts w:ascii="Calibri" w:eastAsia="Calibri" w:hAnsi="Calibri" w:cs="Calibri"/>
          <w:sz w:val="24"/>
          <w:szCs w:val="24"/>
        </w:rPr>
      </w:pPr>
    </w:p>
    <w:p w14:paraId="5DF2670F" w14:textId="315E40B5" w:rsidR="00D246A9" w:rsidRDefault="00D246A9" w:rsidP="00DA50CA">
      <w:pPr>
        <w:spacing w:after="0" w:line="240" w:lineRule="auto"/>
        <w:rPr>
          <w:rFonts w:ascii="Calibri" w:hAnsi="Calibri" w:cs="Calibri"/>
          <w:b/>
          <w:bCs/>
          <w:sz w:val="32"/>
          <w:szCs w:val="32"/>
        </w:rPr>
      </w:pPr>
      <w:r>
        <w:rPr>
          <w:rFonts w:ascii="Calibri" w:hAnsi="Calibri" w:cs="Calibri"/>
          <w:b/>
          <w:bCs/>
          <w:sz w:val="32"/>
          <w:szCs w:val="32"/>
        </w:rPr>
        <w:t xml:space="preserve">Professor Simon Griffin </w:t>
      </w:r>
    </w:p>
    <w:p w14:paraId="7E1EE210" w14:textId="77777777" w:rsidR="00DA50CA" w:rsidRPr="00DA50CA" w:rsidRDefault="00DA50CA" w:rsidP="00DA50CA">
      <w:pPr>
        <w:spacing w:after="0" w:line="240" w:lineRule="auto"/>
        <w:rPr>
          <w:rFonts w:ascii="Calibri" w:hAnsi="Calibri" w:cs="Calibri"/>
          <w:sz w:val="22"/>
          <w:szCs w:val="22"/>
        </w:rPr>
      </w:pPr>
    </w:p>
    <w:p w14:paraId="376880FE" w14:textId="4AB255A8" w:rsidR="00D246A9" w:rsidRPr="00FF2612" w:rsidRDefault="00DA50CA" w:rsidP="00DA50CA">
      <w:pPr>
        <w:spacing w:after="0" w:line="240" w:lineRule="auto"/>
        <w:rPr>
          <w:rFonts w:ascii="Calibri" w:hAnsi="Calibri" w:cs="Calibri"/>
          <w:i/>
          <w:iCs/>
          <w:sz w:val="24"/>
          <w:szCs w:val="24"/>
        </w:rPr>
      </w:pPr>
      <w:r w:rsidRPr="008E1F75">
        <w:rPr>
          <w:noProof/>
        </w:rPr>
        <w:drawing>
          <wp:anchor distT="0" distB="0" distL="114300" distR="114300" simplePos="0" relativeHeight="251649024" behindDoc="0" locked="0" layoutInCell="1" allowOverlap="1" wp14:anchorId="2CFD45A2" wp14:editId="32953391">
            <wp:simplePos x="0" y="0"/>
            <wp:positionH relativeFrom="column">
              <wp:posOffset>1206500</wp:posOffset>
            </wp:positionH>
            <wp:positionV relativeFrom="paragraph">
              <wp:posOffset>134620</wp:posOffset>
            </wp:positionV>
            <wp:extent cx="381000" cy="269240"/>
            <wp:effectExtent l="0" t="0" r="0" b="0"/>
            <wp:wrapNone/>
            <wp:docPr id="2044667671"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Pr="008E1F75">
        <w:rPr>
          <w:rFonts w:ascii="Calibri" w:hAnsi="Calibri" w:cs="Calibri"/>
          <w:noProof/>
          <w:sz w:val="24"/>
          <w:szCs w:val="24"/>
        </w:rPr>
        <w:drawing>
          <wp:anchor distT="0" distB="0" distL="114300" distR="114300" simplePos="0" relativeHeight="251648000" behindDoc="0" locked="0" layoutInCell="1" allowOverlap="1" wp14:anchorId="42169D28" wp14:editId="7523F086">
            <wp:simplePos x="0" y="0"/>
            <wp:positionH relativeFrom="column">
              <wp:posOffset>34925</wp:posOffset>
            </wp:positionH>
            <wp:positionV relativeFrom="paragraph">
              <wp:posOffset>147955</wp:posOffset>
            </wp:positionV>
            <wp:extent cx="1550035" cy="1600200"/>
            <wp:effectExtent l="342900" t="285750" r="297815" b="342900"/>
            <wp:wrapSquare wrapText="bothSides"/>
            <wp:docPr id="795321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9189" r="35369" b="13786"/>
                    <a:stretch/>
                  </pic:blipFill>
                  <pic:spPr bwMode="auto">
                    <a:xfrm>
                      <a:off x="0" y="0"/>
                      <a:ext cx="1550035" cy="1600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881">
        <w:rPr>
          <w:rFonts w:ascii="Calibri" w:hAnsi="Calibri" w:cs="Calibri"/>
          <w:b/>
          <w:bCs/>
          <w:sz w:val="24"/>
          <w:szCs w:val="24"/>
        </w:rPr>
        <w:t xml:space="preserve">Professor </w:t>
      </w:r>
      <w:r w:rsidR="00D246A9" w:rsidRPr="008E1F75">
        <w:rPr>
          <w:rFonts w:ascii="Calibri" w:hAnsi="Calibri" w:cs="Calibri"/>
          <w:b/>
          <w:bCs/>
          <w:sz w:val="24"/>
          <w:szCs w:val="24"/>
        </w:rPr>
        <w:t>Simon Griffin</w:t>
      </w:r>
      <w:r w:rsidR="00D246A9" w:rsidRPr="00FF2612">
        <w:rPr>
          <w:rFonts w:ascii="Calibri" w:hAnsi="Calibri" w:cs="Calibri"/>
          <w:i/>
          <w:iCs/>
          <w:sz w:val="24"/>
          <w:szCs w:val="24"/>
        </w:rPr>
        <w:t xml:space="preserve"> is Professor of General Practice at the University of Cambridge; Honorary Professor of General Medical Practice at Aarhus University Denmark; Honorary Consultant at Cambridge University Hospitals NHS Foundation Trust, GP at </w:t>
      </w:r>
      <w:proofErr w:type="spellStart"/>
      <w:r w:rsidR="00D246A9" w:rsidRPr="00FF2612">
        <w:rPr>
          <w:rFonts w:ascii="Calibri" w:hAnsi="Calibri" w:cs="Calibri"/>
          <w:i/>
          <w:iCs/>
          <w:sz w:val="24"/>
          <w:szCs w:val="24"/>
        </w:rPr>
        <w:t>Lensfield</w:t>
      </w:r>
      <w:proofErr w:type="spellEnd"/>
      <w:r w:rsidR="00D246A9" w:rsidRPr="00FF2612">
        <w:rPr>
          <w:rFonts w:ascii="Calibri" w:hAnsi="Calibri" w:cs="Calibri"/>
          <w:i/>
          <w:iCs/>
          <w:sz w:val="24"/>
          <w:szCs w:val="24"/>
        </w:rPr>
        <w:t xml:space="preserve"> Medical Practice; </w:t>
      </w:r>
      <w:r w:rsidR="00D246A9">
        <w:rPr>
          <w:rFonts w:ascii="Calibri" w:hAnsi="Calibri" w:cs="Calibri"/>
          <w:i/>
          <w:iCs/>
          <w:sz w:val="24"/>
          <w:szCs w:val="24"/>
        </w:rPr>
        <w:t xml:space="preserve">former </w:t>
      </w:r>
      <w:r w:rsidR="00D246A9" w:rsidRPr="00FF2612">
        <w:rPr>
          <w:rFonts w:ascii="Calibri" w:hAnsi="Calibri" w:cs="Calibri"/>
          <w:i/>
          <w:iCs/>
          <w:sz w:val="24"/>
          <w:szCs w:val="24"/>
        </w:rPr>
        <w:t xml:space="preserve">NIHR Senior Investigator; and Fellow of the Academy of Medical Sciences, the Royal College of General Practitioners and Wolfson College. </w:t>
      </w:r>
    </w:p>
    <w:p w14:paraId="3F29623F" w14:textId="03ECF31A" w:rsidR="00D246A9" w:rsidRPr="00FF2612" w:rsidRDefault="00D246A9" w:rsidP="00DA50CA">
      <w:pPr>
        <w:spacing w:after="0" w:line="240" w:lineRule="auto"/>
        <w:rPr>
          <w:rFonts w:ascii="Calibri" w:hAnsi="Calibri" w:cs="Calibri"/>
          <w:sz w:val="24"/>
          <w:szCs w:val="24"/>
        </w:rPr>
      </w:pPr>
    </w:p>
    <w:p w14:paraId="31AAD9CA" w14:textId="0E664629" w:rsidR="00D246A9" w:rsidRPr="00FF2612" w:rsidRDefault="00D246A9" w:rsidP="00DA50CA">
      <w:pPr>
        <w:spacing w:after="0" w:line="240" w:lineRule="auto"/>
        <w:rPr>
          <w:rFonts w:ascii="Calibri" w:hAnsi="Calibri" w:cs="Calibri"/>
          <w:sz w:val="24"/>
          <w:szCs w:val="24"/>
        </w:rPr>
      </w:pPr>
      <w:r w:rsidRPr="00FF2612">
        <w:rPr>
          <w:rFonts w:ascii="Calibri" w:hAnsi="Calibri" w:cs="Calibri"/>
          <w:sz w:val="24"/>
          <w:szCs w:val="24"/>
        </w:rPr>
        <w:t xml:space="preserve">Simon qualified from the Royal London Hospital Medical College in 1986. As a </w:t>
      </w:r>
      <w:proofErr w:type="spellStart"/>
      <w:r w:rsidRPr="00FF2612">
        <w:rPr>
          <w:rFonts w:ascii="Calibri" w:hAnsi="Calibri" w:cs="Calibri"/>
          <w:sz w:val="24"/>
          <w:szCs w:val="24"/>
        </w:rPr>
        <w:t>Wellcome</w:t>
      </w:r>
      <w:proofErr w:type="spellEnd"/>
      <w:r w:rsidRPr="00FF2612">
        <w:rPr>
          <w:rFonts w:ascii="Calibri" w:hAnsi="Calibri" w:cs="Calibri"/>
          <w:sz w:val="24"/>
          <w:szCs w:val="24"/>
        </w:rPr>
        <w:t xml:space="preserve"> Training </w:t>
      </w:r>
      <w:proofErr w:type="gramStart"/>
      <w:r w:rsidRPr="00FF2612">
        <w:rPr>
          <w:rFonts w:ascii="Calibri" w:hAnsi="Calibri" w:cs="Calibri"/>
          <w:sz w:val="24"/>
          <w:szCs w:val="24"/>
        </w:rPr>
        <w:t>Fellow</w:t>
      </w:r>
      <w:proofErr w:type="gramEnd"/>
      <w:r w:rsidRPr="00FF2612">
        <w:rPr>
          <w:rFonts w:ascii="Calibri" w:hAnsi="Calibri" w:cs="Calibri"/>
          <w:sz w:val="24"/>
          <w:szCs w:val="24"/>
        </w:rPr>
        <w:t xml:space="preserve"> he undertook doctoral study in Clinical Epidemiology and Public Health at the University of Southampton and London School of Hygiene and Tropical Medicine, before moving to the University of Cambridge in 1998. Since 2005 Simon has led the Prevention Group in the Medical Research Council Epidemiology Unit, now in its fourth quinquennium. He was appointed Professor of General Practice in 2013.</w:t>
      </w:r>
    </w:p>
    <w:p w14:paraId="0271D821" w14:textId="4AA66D14" w:rsidR="00D246A9" w:rsidRPr="00FF2612" w:rsidRDefault="00D246A9" w:rsidP="00D246A9">
      <w:pPr>
        <w:spacing w:after="0" w:line="240" w:lineRule="auto"/>
        <w:rPr>
          <w:rFonts w:ascii="Calibri" w:hAnsi="Calibri" w:cs="Calibri"/>
          <w:sz w:val="24"/>
          <w:szCs w:val="24"/>
        </w:rPr>
      </w:pPr>
    </w:p>
    <w:p w14:paraId="647D10E0" w14:textId="701DA5F8" w:rsidR="00D246A9" w:rsidRPr="00FF2612" w:rsidRDefault="00D246A9" w:rsidP="00D246A9">
      <w:pPr>
        <w:spacing w:after="0" w:line="240" w:lineRule="auto"/>
        <w:rPr>
          <w:rFonts w:ascii="Calibri" w:hAnsi="Calibri" w:cs="Calibri"/>
          <w:sz w:val="24"/>
          <w:szCs w:val="24"/>
        </w:rPr>
      </w:pPr>
      <w:r w:rsidRPr="00FF2612">
        <w:rPr>
          <w:rFonts w:ascii="Calibri" w:hAnsi="Calibri" w:cs="Calibri"/>
          <w:sz w:val="24"/>
          <w:szCs w:val="24"/>
        </w:rPr>
        <w:lastRenderedPageBreak/>
        <w:t xml:space="preserve">His research contributes to efforts aimed at preventing the growing burden of diabetes, obesity and related disorders by translating epidemiological knowledge into preventive </w:t>
      </w:r>
      <w:r w:rsidR="00E127FF" w:rsidRPr="00FF2612">
        <w:rPr>
          <w:rFonts w:ascii="Calibri" w:hAnsi="Calibri" w:cs="Calibri"/>
          <w:sz w:val="24"/>
          <w:szCs w:val="24"/>
        </w:rPr>
        <w:t>action and</w:t>
      </w:r>
      <w:r w:rsidRPr="00FF2612">
        <w:rPr>
          <w:rFonts w:ascii="Calibri" w:hAnsi="Calibri" w:cs="Calibri"/>
          <w:sz w:val="24"/>
          <w:szCs w:val="24"/>
        </w:rPr>
        <w:t xml:space="preserve"> evaluating the effectiveness of a range of strategies from behaviour change to screening. He has completed over 40 trials and authored over 500 publications which have been cited 43000 times but what he really likes to do is surf.</w:t>
      </w:r>
    </w:p>
    <w:p w14:paraId="32C7A91D" w14:textId="742AB232" w:rsidR="00D246A9" w:rsidRPr="00D246A9" w:rsidRDefault="00D246A9" w:rsidP="00D246A9">
      <w:pPr>
        <w:spacing w:after="0" w:line="240" w:lineRule="auto"/>
        <w:ind w:right="-188"/>
        <w:rPr>
          <w:rFonts w:ascii="Calibri" w:eastAsia="Calibri" w:hAnsi="Calibri" w:cs="Calibri"/>
          <w:sz w:val="24"/>
          <w:szCs w:val="24"/>
        </w:rPr>
      </w:pPr>
    </w:p>
    <w:p w14:paraId="5D29A7E3" w14:textId="0C47B381" w:rsidR="009C673D" w:rsidRPr="00646C39" w:rsidRDefault="009C673D" w:rsidP="009C673D">
      <w:pPr>
        <w:spacing w:after="0" w:line="240" w:lineRule="auto"/>
        <w:rPr>
          <w:rFonts w:ascii="Calibri" w:hAnsi="Calibri" w:cs="Calibri"/>
          <w:b/>
          <w:bCs/>
          <w:sz w:val="32"/>
          <w:szCs w:val="32"/>
        </w:rPr>
      </w:pPr>
      <w:bookmarkStart w:id="6" w:name="_Hlk188953632"/>
      <w:bookmarkEnd w:id="5"/>
      <w:r w:rsidRPr="00646C39">
        <w:rPr>
          <w:rFonts w:ascii="Calibri" w:hAnsi="Calibri" w:cs="Calibri"/>
          <w:b/>
          <w:bCs/>
          <w:sz w:val="32"/>
          <w:szCs w:val="32"/>
        </w:rPr>
        <w:t>Professor Katherine Checkland</w:t>
      </w:r>
    </w:p>
    <w:p w14:paraId="221A887B" w14:textId="2B5A86AE" w:rsidR="009C673D" w:rsidRDefault="009C673D" w:rsidP="00E127FF">
      <w:pPr>
        <w:pStyle w:val="NormalWeb"/>
        <w:shd w:val="clear" w:color="auto" w:fill="FFFFFF"/>
        <w:spacing w:before="0" w:beforeAutospacing="0" w:after="0" w:afterAutospacing="0"/>
        <w:ind w:right="-188"/>
        <w:rPr>
          <w:rFonts w:ascii="Calibri" w:hAnsi="Calibri" w:cs="Calibri"/>
          <w:lang w:val="en-US"/>
        </w:rPr>
      </w:pPr>
    </w:p>
    <w:p w14:paraId="6EF2A86E" w14:textId="0B9402E9" w:rsidR="009C673D" w:rsidRDefault="007D200C" w:rsidP="009C673D">
      <w:pPr>
        <w:spacing w:after="0" w:line="240" w:lineRule="auto"/>
        <w:rPr>
          <w:rFonts w:ascii="Calibri" w:hAnsi="Calibri" w:cs="Calibri"/>
          <w:sz w:val="24"/>
          <w:szCs w:val="24"/>
          <w:lang w:val="en-US"/>
        </w:rPr>
      </w:pPr>
      <w:r>
        <w:rPr>
          <w:noProof/>
        </w:rPr>
        <w:drawing>
          <wp:anchor distT="0" distB="0" distL="114300" distR="114300" simplePos="0" relativeHeight="251646976" behindDoc="0" locked="0" layoutInCell="1" allowOverlap="1" wp14:anchorId="387D7968" wp14:editId="180C7FF2">
            <wp:simplePos x="0" y="0"/>
            <wp:positionH relativeFrom="column">
              <wp:posOffset>1162305</wp:posOffset>
            </wp:positionH>
            <wp:positionV relativeFrom="paragraph">
              <wp:posOffset>109855</wp:posOffset>
            </wp:positionV>
            <wp:extent cx="381000" cy="269420"/>
            <wp:effectExtent l="0" t="0" r="0" b="0"/>
            <wp:wrapNone/>
            <wp:docPr id="592468410"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420"/>
                    </a:xfrm>
                    <a:prstGeom prst="rect">
                      <a:avLst/>
                    </a:prstGeom>
                    <a:noFill/>
                    <a:ln>
                      <a:noFill/>
                    </a:ln>
                  </pic:spPr>
                </pic:pic>
              </a:graphicData>
            </a:graphic>
          </wp:anchor>
        </w:drawing>
      </w:r>
      <w:r w:rsidR="00FB3FF9" w:rsidRPr="00926535">
        <w:rPr>
          <w:rFonts w:ascii="Calibri" w:hAnsi="Calibri" w:cs="Calibri"/>
          <w:b/>
          <w:bCs/>
          <w:noProof/>
          <w:sz w:val="24"/>
          <w:szCs w:val="24"/>
          <w:lang w:val="en-US"/>
        </w:rPr>
        <w:drawing>
          <wp:anchor distT="0" distB="0" distL="114300" distR="114300" simplePos="0" relativeHeight="251645952" behindDoc="0" locked="0" layoutInCell="1" allowOverlap="1" wp14:anchorId="6FB525FA" wp14:editId="043A3890">
            <wp:simplePos x="0" y="0"/>
            <wp:positionH relativeFrom="column">
              <wp:posOffset>19050</wp:posOffset>
            </wp:positionH>
            <wp:positionV relativeFrom="paragraph">
              <wp:posOffset>113030</wp:posOffset>
            </wp:positionV>
            <wp:extent cx="1524000" cy="1694815"/>
            <wp:effectExtent l="133350" t="76200" r="76200" b="133985"/>
            <wp:wrapSquare wrapText="bothSides"/>
            <wp:docPr id="979238874" name="Picture 3" descr="A person in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38874" name="Picture 3" descr="A person in a black shir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1694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C673D" w:rsidRPr="00926535">
        <w:rPr>
          <w:rFonts w:ascii="Calibri" w:hAnsi="Calibri" w:cs="Calibri"/>
          <w:b/>
          <w:bCs/>
          <w:sz w:val="24"/>
          <w:szCs w:val="24"/>
          <w:lang w:val="en-US"/>
        </w:rPr>
        <w:t>Professor Kath Checkland</w:t>
      </w:r>
      <w:r w:rsidR="009C673D">
        <w:rPr>
          <w:rFonts w:ascii="Calibri" w:hAnsi="Calibri" w:cs="Calibri"/>
          <w:sz w:val="24"/>
          <w:szCs w:val="24"/>
          <w:lang w:val="en-US"/>
        </w:rPr>
        <w:t xml:space="preserve"> </w:t>
      </w:r>
      <w:r w:rsidR="009C673D" w:rsidRPr="00646C39">
        <w:rPr>
          <w:rFonts w:ascii="Calibri" w:hAnsi="Calibri" w:cs="Calibri"/>
          <w:sz w:val="24"/>
          <w:szCs w:val="24"/>
          <w:lang w:val="en-US"/>
        </w:rPr>
        <w:t xml:space="preserve">is a Professor of Health Policy and Primary Care at the University of Manchester and a </w:t>
      </w:r>
      <w:r w:rsidR="00FB3FF9" w:rsidRPr="00646C39">
        <w:rPr>
          <w:rFonts w:ascii="Calibri" w:hAnsi="Calibri" w:cs="Calibri"/>
          <w:sz w:val="24"/>
          <w:szCs w:val="24"/>
          <w:lang w:val="en-US"/>
        </w:rPr>
        <w:t>practicing</w:t>
      </w:r>
      <w:r w:rsidR="009C673D" w:rsidRPr="00646C39">
        <w:rPr>
          <w:rFonts w:ascii="Calibri" w:hAnsi="Calibri" w:cs="Calibri"/>
          <w:sz w:val="24"/>
          <w:szCs w:val="24"/>
          <w:lang w:val="en-US"/>
        </w:rPr>
        <w:t xml:space="preserve"> GP. </w:t>
      </w:r>
    </w:p>
    <w:p w14:paraId="6E346451" w14:textId="65FA43FB" w:rsidR="009C673D" w:rsidRDefault="009C673D" w:rsidP="009C673D">
      <w:pPr>
        <w:spacing w:after="0" w:line="240" w:lineRule="auto"/>
        <w:rPr>
          <w:rFonts w:ascii="Calibri" w:hAnsi="Calibri" w:cs="Calibri"/>
          <w:sz w:val="24"/>
          <w:szCs w:val="24"/>
          <w:lang w:val="en-US"/>
        </w:rPr>
      </w:pPr>
    </w:p>
    <w:p w14:paraId="6AF9680A" w14:textId="5266B4CA" w:rsidR="009C673D" w:rsidRDefault="009C673D" w:rsidP="009C673D">
      <w:pPr>
        <w:spacing w:after="0" w:line="240" w:lineRule="auto"/>
        <w:rPr>
          <w:rFonts w:ascii="Calibri" w:hAnsi="Calibri" w:cs="Calibri"/>
          <w:sz w:val="24"/>
          <w:szCs w:val="24"/>
          <w:lang w:val="en-US"/>
        </w:rPr>
      </w:pPr>
      <w:r>
        <w:rPr>
          <w:rFonts w:ascii="Calibri" w:hAnsi="Calibri" w:cs="Calibri"/>
          <w:sz w:val="24"/>
          <w:szCs w:val="24"/>
          <w:lang w:val="en-US"/>
        </w:rPr>
        <w:t>Kath’s</w:t>
      </w:r>
      <w:r w:rsidRPr="00646C39">
        <w:rPr>
          <w:rFonts w:ascii="Calibri" w:hAnsi="Calibri" w:cs="Calibri"/>
          <w:sz w:val="24"/>
          <w:szCs w:val="24"/>
          <w:lang w:val="en-US"/>
        </w:rPr>
        <w:t xml:space="preserve"> research focuses on the organisation and delivery of health care, with particular expertise in NHS policy, commissioning, and the interface between policy and practice. She leads the Health Policy, Politics and Organisation (HOPE) research group and works closely with policymakers to ensure her research informs practice.</w:t>
      </w:r>
    </w:p>
    <w:p w14:paraId="7D194822" w14:textId="48C2523D" w:rsidR="009C673D" w:rsidRDefault="009C673D" w:rsidP="009C673D">
      <w:pPr>
        <w:spacing w:after="0" w:line="240" w:lineRule="auto"/>
        <w:rPr>
          <w:rFonts w:ascii="Calibri" w:hAnsi="Calibri" w:cs="Calibri"/>
          <w:sz w:val="24"/>
          <w:szCs w:val="24"/>
        </w:rPr>
      </w:pPr>
    </w:p>
    <w:p w14:paraId="4DF12DF9" w14:textId="2933EFFF" w:rsidR="009C673D" w:rsidRDefault="009C673D" w:rsidP="009C673D">
      <w:pPr>
        <w:spacing w:after="0" w:line="240" w:lineRule="auto"/>
        <w:rPr>
          <w:rFonts w:ascii="Calibri" w:hAnsi="Calibri" w:cs="Calibri"/>
          <w:sz w:val="24"/>
          <w:szCs w:val="24"/>
        </w:rPr>
      </w:pPr>
    </w:p>
    <w:p w14:paraId="1C937435" w14:textId="03606F17" w:rsidR="009C673D" w:rsidRDefault="009C673D" w:rsidP="009C673D">
      <w:pPr>
        <w:spacing w:after="0" w:line="240" w:lineRule="auto"/>
        <w:ind w:right="-188"/>
        <w:rPr>
          <w:rFonts w:ascii="Calibri" w:eastAsia="Calibri" w:hAnsi="Calibri" w:cs="Calibri"/>
          <w:sz w:val="24"/>
          <w:szCs w:val="24"/>
        </w:rPr>
      </w:pPr>
    </w:p>
    <w:p w14:paraId="37AC9A2A" w14:textId="09ACA9DC" w:rsidR="009364FB" w:rsidRDefault="009364FB" w:rsidP="009C673D">
      <w:pPr>
        <w:autoSpaceDE w:val="0"/>
        <w:autoSpaceDN w:val="0"/>
        <w:adjustRightInd w:val="0"/>
        <w:spacing w:after="0" w:line="240" w:lineRule="auto"/>
        <w:ind w:right="-187"/>
        <w:rPr>
          <w:rFonts w:ascii="Calibri" w:hAnsi="Calibri" w:cs="Calibri"/>
          <w:b/>
          <w:bCs/>
          <w:sz w:val="32"/>
          <w:szCs w:val="32"/>
          <w14:ligatures w14:val="standardContextual"/>
        </w:rPr>
      </w:pPr>
    </w:p>
    <w:p w14:paraId="713C2D9C" w14:textId="346CC5AE" w:rsidR="009C673D" w:rsidRPr="00B01491" w:rsidRDefault="009C673D" w:rsidP="009C673D">
      <w:pPr>
        <w:autoSpaceDE w:val="0"/>
        <w:autoSpaceDN w:val="0"/>
        <w:adjustRightInd w:val="0"/>
        <w:spacing w:after="0" w:line="240" w:lineRule="auto"/>
        <w:ind w:right="-187"/>
        <w:rPr>
          <w:rFonts w:ascii="Calibri" w:hAnsi="Calibri" w:cs="Calibri"/>
          <w:b/>
          <w:bCs/>
          <w:sz w:val="32"/>
          <w:szCs w:val="32"/>
          <w14:ligatures w14:val="standardContextual"/>
        </w:rPr>
      </w:pPr>
      <w:r w:rsidRPr="00B01491">
        <w:rPr>
          <w:rFonts w:ascii="Calibri" w:hAnsi="Calibri" w:cs="Calibri"/>
          <w:b/>
          <w:bCs/>
          <w:sz w:val="32"/>
          <w:szCs w:val="32"/>
          <w14:ligatures w14:val="standardContextual"/>
        </w:rPr>
        <w:t xml:space="preserve">Dr Niamh Lennox-Chhugani </w:t>
      </w:r>
    </w:p>
    <w:p w14:paraId="2CAEA32C" w14:textId="4264E1E6" w:rsidR="009C673D" w:rsidRPr="00926535" w:rsidRDefault="009C673D" w:rsidP="009C673D">
      <w:pPr>
        <w:spacing w:after="0" w:line="240" w:lineRule="auto"/>
        <w:ind w:right="-187"/>
        <w:rPr>
          <w:rFonts w:ascii="Calibri" w:hAnsi="Calibri" w:cs="Calibri"/>
          <w:sz w:val="24"/>
          <w:szCs w:val="24"/>
          <w:lang w:val="en-GB"/>
        </w:rPr>
      </w:pPr>
    </w:p>
    <w:p w14:paraId="42B69F3C" w14:textId="333B0F4B" w:rsidR="009C673D" w:rsidRDefault="00831881" w:rsidP="009C673D">
      <w:pPr>
        <w:spacing w:after="0" w:line="240" w:lineRule="auto"/>
        <w:ind w:right="-187"/>
        <w:rPr>
          <w:rFonts w:ascii="Calibri" w:hAnsi="Calibri" w:cs="Calibri"/>
          <w:sz w:val="24"/>
          <w:szCs w:val="24"/>
          <w:lang w:val="en-GB"/>
        </w:rPr>
      </w:pPr>
      <w:r w:rsidRPr="00D76CC8">
        <w:rPr>
          <w:rFonts w:ascii="Calibri" w:hAnsi="Calibri" w:cs="Calibri"/>
          <w:b/>
          <w:bCs/>
          <w:noProof/>
          <w:sz w:val="24"/>
          <w:szCs w:val="24"/>
        </w:rPr>
        <w:drawing>
          <wp:anchor distT="0" distB="0" distL="114300" distR="114300" simplePos="0" relativeHeight="251643904" behindDoc="0" locked="0" layoutInCell="1" allowOverlap="1" wp14:anchorId="6DB31474" wp14:editId="5596C1A1">
            <wp:simplePos x="0" y="0"/>
            <wp:positionH relativeFrom="margin">
              <wp:posOffset>18415</wp:posOffset>
            </wp:positionH>
            <wp:positionV relativeFrom="margin">
              <wp:posOffset>4378325</wp:posOffset>
            </wp:positionV>
            <wp:extent cx="1614805" cy="1583055"/>
            <wp:effectExtent l="111125" t="60325" r="77470" b="134620"/>
            <wp:wrapSquare wrapText="bothSides"/>
            <wp:docPr id="1741104485" name="Picture 2" descr="A person wearing glasses and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04485" name="Picture 2" descr="A person wearing glasses and a black jacket&#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519" t="-419" r="19424" b="419"/>
                    <a:stretch/>
                  </pic:blipFill>
                  <pic:spPr bwMode="auto">
                    <a:xfrm rot="16200000">
                      <a:off x="0" y="0"/>
                      <a:ext cx="1614805" cy="1583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FF9">
        <w:rPr>
          <w:noProof/>
        </w:rPr>
        <w:drawing>
          <wp:anchor distT="0" distB="0" distL="114300" distR="114300" simplePos="0" relativeHeight="251644928" behindDoc="0" locked="0" layoutInCell="1" allowOverlap="1" wp14:anchorId="5C42B995" wp14:editId="5DD0384B">
            <wp:simplePos x="0" y="0"/>
            <wp:positionH relativeFrom="column">
              <wp:posOffset>1229995</wp:posOffset>
            </wp:positionH>
            <wp:positionV relativeFrom="paragraph">
              <wp:posOffset>94615</wp:posOffset>
            </wp:positionV>
            <wp:extent cx="381000" cy="269240"/>
            <wp:effectExtent l="0" t="0" r="0" b="0"/>
            <wp:wrapNone/>
            <wp:docPr id="67921218" name="Picture 5" descr="National Flag Of UK, The United Kingdom Free Stock Photo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Flag Of UK, The United Kingdom Free Stock Photo - Publ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269240"/>
                    </a:xfrm>
                    <a:prstGeom prst="rect">
                      <a:avLst/>
                    </a:prstGeom>
                    <a:noFill/>
                    <a:ln>
                      <a:noFill/>
                    </a:ln>
                  </pic:spPr>
                </pic:pic>
              </a:graphicData>
            </a:graphic>
          </wp:anchor>
        </w:drawing>
      </w:r>
      <w:r w:rsidR="009C673D" w:rsidRPr="00D76CC8">
        <w:rPr>
          <w:rFonts w:ascii="Calibri" w:hAnsi="Calibri" w:cs="Calibri"/>
          <w:b/>
          <w:bCs/>
          <w:sz w:val="24"/>
          <w:szCs w:val="24"/>
          <w:lang w:val="en-GB"/>
        </w:rPr>
        <w:t>Dr Niamh Lennox-Chhugani</w:t>
      </w:r>
      <w:r w:rsidR="009C673D" w:rsidRPr="00D76CC8">
        <w:rPr>
          <w:rFonts w:ascii="Calibri" w:hAnsi="Calibri" w:cs="Calibri"/>
          <w:sz w:val="24"/>
          <w:szCs w:val="24"/>
          <w:lang w:val="en-GB"/>
        </w:rPr>
        <w:t xml:space="preserve"> </w:t>
      </w:r>
      <w:r w:rsidR="009C673D" w:rsidRPr="00CD4F39">
        <w:rPr>
          <w:rFonts w:ascii="Calibri" w:hAnsi="Calibri" w:cs="Calibri"/>
          <w:i/>
          <w:iCs/>
          <w:sz w:val="24"/>
          <w:szCs w:val="24"/>
          <w:lang w:val="en-GB"/>
        </w:rPr>
        <w:t>is Chief Executive of the International Foundation for Integrated Care.</w:t>
      </w:r>
      <w:r w:rsidR="009C673D" w:rsidRPr="00D76CC8">
        <w:rPr>
          <w:rFonts w:ascii="Calibri" w:hAnsi="Calibri" w:cs="Calibri"/>
          <w:sz w:val="24"/>
          <w:szCs w:val="24"/>
          <w:lang w:val="en-GB"/>
        </w:rPr>
        <w:t xml:space="preserve"> </w:t>
      </w:r>
    </w:p>
    <w:p w14:paraId="730788E0" w14:textId="16105816" w:rsidR="009C673D" w:rsidRDefault="009C673D" w:rsidP="009C673D">
      <w:pPr>
        <w:spacing w:after="0" w:line="240" w:lineRule="auto"/>
        <w:ind w:right="-187"/>
        <w:rPr>
          <w:rFonts w:ascii="Calibri" w:hAnsi="Calibri" w:cs="Calibri"/>
          <w:sz w:val="24"/>
          <w:szCs w:val="24"/>
          <w:lang w:val="en-GB"/>
        </w:rPr>
      </w:pPr>
    </w:p>
    <w:p w14:paraId="031AEF8A" w14:textId="0A2C1A50" w:rsidR="009C673D" w:rsidRDefault="009C673D" w:rsidP="009C673D">
      <w:pPr>
        <w:spacing w:after="0" w:line="240" w:lineRule="auto"/>
        <w:ind w:right="-187"/>
        <w:rPr>
          <w:rFonts w:ascii="Calibri" w:hAnsi="Calibri" w:cs="Calibri"/>
          <w:sz w:val="24"/>
          <w:szCs w:val="24"/>
          <w:lang w:val="en-GB"/>
        </w:rPr>
      </w:pPr>
      <w:r>
        <w:rPr>
          <w:rFonts w:ascii="Calibri" w:hAnsi="Calibri" w:cs="Calibri"/>
          <w:sz w:val="24"/>
          <w:szCs w:val="24"/>
          <w:lang w:val="en-GB"/>
        </w:rPr>
        <w:t>Niamh</w:t>
      </w:r>
      <w:r w:rsidRPr="00D76CC8">
        <w:rPr>
          <w:rFonts w:ascii="Calibri" w:hAnsi="Calibri" w:cs="Calibri"/>
          <w:sz w:val="24"/>
          <w:szCs w:val="24"/>
          <w:lang w:val="en-GB"/>
        </w:rPr>
        <w:t xml:space="preserve"> has experience in evidence-based policy and practice in healthcare internationally as a clinician, academic and consultant. She has led care programmes in the NHS over a span of 30 years. She also has international policy experience with the World Bank and WHO including health system policy reform in Europe, Africa and Asia.</w:t>
      </w:r>
    </w:p>
    <w:p w14:paraId="3B6445D8" w14:textId="77777777" w:rsidR="009C673D" w:rsidRDefault="009C673D" w:rsidP="009C673D">
      <w:pPr>
        <w:spacing w:after="0" w:line="240" w:lineRule="auto"/>
        <w:ind w:right="-187"/>
        <w:rPr>
          <w:rFonts w:ascii="Calibri" w:hAnsi="Calibri" w:cs="Calibri"/>
          <w:sz w:val="24"/>
          <w:szCs w:val="24"/>
          <w:lang w:val="en-GB"/>
        </w:rPr>
      </w:pPr>
    </w:p>
    <w:p w14:paraId="10D8389B" w14:textId="4AAFE7AF" w:rsidR="009C673D" w:rsidRDefault="009C673D" w:rsidP="009C673D">
      <w:pPr>
        <w:spacing w:after="0" w:line="240" w:lineRule="auto"/>
        <w:ind w:right="-187"/>
        <w:rPr>
          <w:rFonts w:ascii="Calibri" w:hAnsi="Calibri" w:cs="Calibri"/>
          <w:sz w:val="24"/>
          <w:szCs w:val="24"/>
          <w:lang w:val="en-GB"/>
        </w:rPr>
      </w:pPr>
      <w:r w:rsidRPr="00D76CC8">
        <w:rPr>
          <w:rFonts w:ascii="Calibri" w:hAnsi="Calibri" w:cs="Calibri"/>
          <w:sz w:val="24"/>
          <w:szCs w:val="24"/>
          <w:lang w:val="en-GB"/>
        </w:rPr>
        <w:t xml:space="preserve">As a subject matter expert on integrated care as part of wider healthcare reform, she has spoken at conferences, on panels, authored peer-reviewed papers and book chapters, contributed as part of international teams to health system reviews and integrated care evaluations. </w:t>
      </w:r>
    </w:p>
    <w:p w14:paraId="033927E6" w14:textId="32F95A4D" w:rsidR="009C673D" w:rsidRDefault="009C673D" w:rsidP="009C673D">
      <w:pPr>
        <w:spacing w:after="0" w:line="240" w:lineRule="auto"/>
        <w:ind w:right="-187"/>
        <w:rPr>
          <w:rFonts w:ascii="Calibri" w:hAnsi="Calibri" w:cs="Calibri"/>
          <w:sz w:val="24"/>
          <w:szCs w:val="24"/>
          <w:lang w:val="en-GB"/>
        </w:rPr>
      </w:pPr>
    </w:p>
    <w:p w14:paraId="286386E3" w14:textId="3AD2C2A0" w:rsidR="006E087A" w:rsidRDefault="009C673D" w:rsidP="006E087A">
      <w:pPr>
        <w:spacing w:after="0" w:line="240" w:lineRule="auto"/>
        <w:ind w:right="-188"/>
        <w:rPr>
          <w:rFonts w:ascii="Calibri" w:hAnsi="Calibri" w:cs="Calibri"/>
          <w:sz w:val="24"/>
          <w:szCs w:val="24"/>
          <w:lang w:val="en-GB"/>
        </w:rPr>
      </w:pPr>
      <w:r>
        <w:rPr>
          <w:rFonts w:ascii="Calibri" w:hAnsi="Calibri" w:cs="Calibri"/>
          <w:sz w:val="24"/>
          <w:szCs w:val="24"/>
          <w:lang w:val="en-GB"/>
        </w:rPr>
        <w:t>Niamh</w:t>
      </w:r>
      <w:r w:rsidRPr="00D76CC8">
        <w:rPr>
          <w:rFonts w:ascii="Calibri" w:hAnsi="Calibri" w:cs="Calibri"/>
          <w:sz w:val="24"/>
          <w:szCs w:val="24"/>
          <w:lang w:val="en-GB"/>
        </w:rPr>
        <w:t xml:space="preserve"> has a PhD from Imperial College London in organisation change in healthcare. She is on the editorial board of the International Journal for Integrated Care and sits on the advisory board of numerous integrated care research programmes. </w:t>
      </w:r>
      <w:r w:rsidR="006E087A">
        <w:rPr>
          <w:rFonts w:ascii="Calibri" w:hAnsi="Calibri" w:cs="Calibri"/>
          <w:sz w:val="24"/>
          <w:szCs w:val="24"/>
          <w:lang w:val="en-GB"/>
        </w:rPr>
        <w:br w:type="page"/>
      </w:r>
    </w:p>
    <w:p w14:paraId="3724022F" w14:textId="2B110053" w:rsidR="00E127FF" w:rsidRDefault="00E127FF" w:rsidP="00FB3FF9">
      <w:pPr>
        <w:spacing w:before="240" w:after="0" w:line="240" w:lineRule="auto"/>
        <w:ind w:right="-187"/>
        <w:rPr>
          <w:rFonts w:ascii="Calibri" w:hAnsi="Calibri" w:cs="Calibri"/>
          <w:b/>
          <w:bCs/>
          <w:sz w:val="32"/>
          <w:szCs w:val="32"/>
        </w:rPr>
      </w:pPr>
      <w:r>
        <w:rPr>
          <w:noProof/>
        </w:rPr>
        <w:lastRenderedPageBreak/>
        <mc:AlternateContent>
          <mc:Choice Requires="wps">
            <w:drawing>
              <wp:anchor distT="0" distB="0" distL="114300" distR="114300" simplePos="0" relativeHeight="251682816" behindDoc="0" locked="0" layoutInCell="1" allowOverlap="1" wp14:anchorId="7F8B1BB7" wp14:editId="094A4E64">
                <wp:simplePos x="0" y="0"/>
                <wp:positionH relativeFrom="column">
                  <wp:posOffset>28575</wp:posOffset>
                </wp:positionH>
                <wp:positionV relativeFrom="paragraph">
                  <wp:posOffset>4445</wp:posOffset>
                </wp:positionV>
                <wp:extent cx="6115050" cy="438150"/>
                <wp:effectExtent l="0" t="0" r="0" b="0"/>
                <wp:wrapSquare wrapText="bothSides"/>
                <wp:docPr id="1581398159" name="Text Box 1"/>
                <wp:cNvGraphicFramePr/>
                <a:graphic xmlns:a="http://schemas.openxmlformats.org/drawingml/2006/main">
                  <a:graphicData uri="http://schemas.microsoft.com/office/word/2010/wordprocessingShape">
                    <wps:wsp>
                      <wps:cNvSpPr txBox="1"/>
                      <wps:spPr>
                        <a:xfrm>
                          <a:off x="0" y="0"/>
                          <a:ext cx="6115050" cy="438150"/>
                        </a:xfrm>
                        <a:prstGeom prst="rect">
                          <a:avLst/>
                        </a:prstGeom>
                        <a:noFill/>
                        <a:ln>
                          <a:noFill/>
                        </a:ln>
                      </wps:spPr>
                      <wps:txbx>
                        <w:txbxContent>
                          <w:p w14:paraId="7D4CB401" w14:textId="290CDC03"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United States of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B1BB7" id="_x0000_s1027" type="#_x0000_t202" style="position:absolute;margin-left:2.25pt;margin-top:.35pt;width:481.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" filled="f" stroked="f">
                <v:textbox>
                  <w:txbxContent>
                    <w:p w14:paraId="7D4CB401" w14:textId="290CDC03"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United States of America</w:t>
                      </w:r>
                    </w:p>
                  </w:txbxContent>
                </v:textbox>
                <w10:wrap type="square"/>
              </v:shape>
            </w:pict>
          </mc:Fallback>
        </mc:AlternateContent>
      </w:r>
      <w:r w:rsidRPr="0075303F">
        <w:rPr>
          <w:rFonts w:ascii="Calibri" w:hAnsi="Calibri" w:cs="Calibri"/>
          <w:b/>
          <w:bCs/>
          <w:sz w:val="32"/>
          <w:szCs w:val="32"/>
        </w:rPr>
        <w:t>Professor Robert Phillips</w:t>
      </w:r>
    </w:p>
    <w:p w14:paraId="7B74A31B" w14:textId="703CB2C4" w:rsidR="00E127FF" w:rsidRPr="00F62222" w:rsidRDefault="00E127FF" w:rsidP="00E127FF">
      <w:pPr>
        <w:widowControl w:val="0"/>
        <w:tabs>
          <w:tab w:val="left" w:pos="142"/>
        </w:tabs>
        <w:spacing w:after="0" w:line="240" w:lineRule="auto"/>
        <w:ind w:right="-188"/>
        <w:rPr>
          <w:rFonts w:ascii="Calibri" w:hAnsi="Calibri" w:cs="Calibri"/>
          <w:b/>
          <w:bCs/>
          <w:sz w:val="24"/>
          <w:szCs w:val="24"/>
        </w:rPr>
      </w:pPr>
    </w:p>
    <w:p w14:paraId="44A24170" w14:textId="1C857324" w:rsidR="00E127FF" w:rsidRPr="00D76CC8" w:rsidRDefault="00063ABE" w:rsidP="00063ABE">
      <w:pPr>
        <w:widowControl w:val="0"/>
        <w:tabs>
          <w:tab w:val="left" w:pos="142"/>
        </w:tabs>
        <w:spacing w:after="0" w:line="240" w:lineRule="auto"/>
        <w:ind w:right="-187"/>
        <w:rPr>
          <w:rFonts w:ascii="Calibri" w:hAnsi="Calibri" w:cs="Calibri"/>
          <w:i/>
          <w:iCs/>
          <w:sz w:val="24"/>
          <w:szCs w:val="24"/>
        </w:rPr>
      </w:pPr>
      <w:r w:rsidRPr="00063ABE">
        <w:rPr>
          <w:rFonts w:ascii="Calibri" w:hAnsi="Calibri" w:cs="Calibri"/>
          <w:i/>
          <w:iCs/>
          <w:noProof/>
        </w:rPr>
        <w:drawing>
          <wp:anchor distT="0" distB="0" distL="114300" distR="114300" simplePos="0" relativeHeight="251627520" behindDoc="0" locked="0" layoutInCell="1" allowOverlap="1" wp14:anchorId="64EF0F68" wp14:editId="3EC4DCB6">
            <wp:simplePos x="0" y="0"/>
            <wp:positionH relativeFrom="column">
              <wp:posOffset>0</wp:posOffset>
            </wp:positionH>
            <wp:positionV relativeFrom="paragraph">
              <wp:posOffset>61595</wp:posOffset>
            </wp:positionV>
            <wp:extent cx="1606550" cy="2008505"/>
            <wp:effectExtent l="133350" t="57150" r="69850" b="125095"/>
            <wp:wrapSquare wrapText="bothSides"/>
            <wp:docPr id="606371115" name="Picture 8" descr="A person wearing glasses and a blaz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71115" name="Picture 8" descr="A person wearing glasses and a blaz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606550" cy="2008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F62222">
        <w:rPr>
          <w:noProof/>
          <w:sz w:val="24"/>
          <w:szCs w:val="24"/>
        </w:rPr>
        <w:drawing>
          <wp:anchor distT="0" distB="0" distL="114300" distR="114300" simplePos="0" relativeHeight="251629568" behindDoc="0" locked="0" layoutInCell="1" allowOverlap="1" wp14:anchorId="57B0250B" wp14:editId="20159DE4">
            <wp:simplePos x="0" y="0"/>
            <wp:positionH relativeFrom="column">
              <wp:posOffset>1222375</wp:posOffset>
            </wp:positionH>
            <wp:positionV relativeFrom="paragraph">
              <wp:posOffset>49530</wp:posOffset>
            </wp:positionV>
            <wp:extent cx="381000" cy="247015"/>
            <wp:effectExtent l="0" t="0" r="0" b="635"/>
            <wp:wrapNone/>
            <wp:docPr id="1304438718" name="Picture 2" descr="United States of America Flag , USA Flag , America Flag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ited States of America Flag , USA Flag , America Flag background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247015"/>
                    </a:xfrm>
                    <a:prstGeom prst="rect">
                      <a:avLst/>
                    </a:prstGeom>
                    <a:noFill/>
                    <a:ln>
                      <a:noFill/>
                    </a:ln>
                  </pic:spPr>
                </pic:pic>
              </a:graphicData>
            </a:graphic>
          </wp:anchor>
        </w:drawing>
      </w:r>
      <w:r w:rsidR="00831881">
        <w:rPr>
          <w:rFonts w:ascii="Calibri" w:hAnsi="Calibri" w:cs="Calibri"/>
          <w:b/>
          <w:bCs/>
          <w:sz w:val="24"/>
          <w:szCs w:val="24"/>
        </w:rPr>
        <w:t xml:space="preserve">Professor </w:t>
      </w:r>
      <w:r w:rsidR="00E127FF" w:rsidRPr="00D76CC8">
        <w:rPr>
          <w:rFonts w:ascii="Calibri" w:hAnsi="Calibri" w:cs="Calibri"/>
          <w:b/>
          <w:bCs/>
          <w:sz w:val="24"/>
          <w:szCs w:val="24"/>
        </w:rPr>
        <w:t>Robert L. Phillips, Jr. (Bob) MD, MSPH</w:t>
      </w:r>
      <w:r w:rsidR="00E127FF" w:rsidRPr="00D76CC8">
        <w:rPr>
          <w:rFonts w:ascii="Calibri" w:hAnsi="Calibri" w:cs="Calibri"/>
          <w:sz w:val="24"/>
          <w:szCs w:val="24"/>
        </w:rPr>
        <w:t xml:space="preserve"> </w:t>
      </w:r>
      <w:r w:rsidR="00E127FF" w:rsidRPr="00D76CC8">
        <w:rPr>
          <w:rFonts w:ascii="Calibri" w:hAnsi="Calibri" w:cs="Calibri"/>
          <w:i/>
          <w:iCs/>
          <w:sz w:val="24"/>
          <w:szCs w:val="24"/>
        </w:rPr>
        <w:t xml:space="preserve">is the Founding Executive Director of The Center for Professionalism &amp; Value in Health Care in Washington, DC. </w:t>
      </w:r>
    </w:p>
    <w:p w14:paraId="1FB53EA1" w14:textId="77777777" w:rsidR="00E127FF" w:rsidRPr="00D76CC8" w:rsidRDefault="00E127FF" w:rsidP="00E127FF">
      <w:pPr>
        <w:widowControl w:val="0"/>
        <w:tabs>
          <w:tab w:val="left" w:pos="142"/>
        </w:tabs>
        <w:spacing w:after="0" w:line="240" w:lineRule="auto"/>
        <w:ind w:right="-188"/>
        <w:rPr>
          <w:rFonts w:ascii="Calibri" w:hAnsi="Calibri" w:cs="Calibri"/>
          <w:sz w:val="24"/>
          <w:szCs w:val="24"/>
        </w:rPr>
      </w:pPr>
    </w:p>
    <w:p w14:paraId="07307145" w14:textId="0BC1C642" w:rsidR="00E127FF" w:rsidRPr="00D76CC8" w:rsidRDefault="00843D4E" w:rsidP="00E127FF">
      <w:pPr>
        <w:widowControl w:val="0"/>
        <w:tabs>
          <w:tab w:val="left" w:pos="142"/>
        </w:tabs>
        <w:spacing w:after="0" w:line="240" w:lineRule="auto"/>
        <w:ind w:right="-188"/>
        <w:rPr>
          <w:rFonts w:ascii="Calibri" w:hAnsi="Calibri" w:cs="Calibri"/>
          <w:sz w:val="24"/>
          <w:szCs w:val="24"/>
        </w:rPr>
      </w:pPr>
      <w:r>
        <w:rPr>
          <w:rFonts w:ascii="Calibri" w:hAnsi="Calibri" w:cs="Calibri"/>
          <w:sz w:val="24"/>
          <w:szCs w:val="24"/>
        </w:rPr>
        <w:t>Bob</w:t>
      </w:r>
      <w:r w:rsidR="00E127FF" w:rsidRPr="00D76CC8">
        <w:rPr>
          <w:rFonts w:ascii="Calibri" w:hAnsi="Calibri" w:cs="Calibri"/>
          <w:sz w:val="24"/>
          <w:szCs w:val="24"/>
        </w:rPr>
        <w:t xml:space="preserve"> is a practicing family physician with training in health services and primary care research. He is Professor of Family Medicine at both Georgetown University and Virginia Commonwealth University, Professorial Lecturer at George Washington University, and Faculty Affiliate at the Harvard Center for Primary Care. His research seeks to inform clinical care and policies that support it. He leads a national primary care registry that partners with federal agencies and philanthropies to understand the impact of social determinants of health and the relationship between primary care practice and health outcomes.</w:t>
      </w:r>
    </w:p>
    <w:p w14:paraId="6876222E" w14:textId="77777777" w:rsidR="00E127FF" w:rsidRPr="00D76CC8" w:rsidRDefault="00E127FF" w:rsidP="00E127FF">
      <w:pPr>
        <w:widowControl w:val="0"/>
        <w:tabs>
          <w:tab w:val="left" w:pos="142"/>
        </w:tabs>
        <w:spacing w:after="0" w:line="240" w:lineRule="auto"/>
        <w:ind w:right="-188"/>
        <w:rPr>
          <w:rFonts w:ascii="Calibri" w:hAnsi="Calibri" w:cs="Calibri"/>
          <w:sz w:val="24"/>
          <w:szCs w:val="24"/>
        </w:rPr>
      </w:pPr>
    </w:p>
    <w:p w14:paraId="170A2ECE" w14:textId="7F255827" w:rsidR="00E127FF" w:rsidRPr="00D76CC8" w:rsidRDefault="00843D4E" w:rsidP="00E127FF">
      <w:pPr>
        <w:widowControl w:val="0"/>
        <w:tabs>
          <w:tab w:val="left" w:pos="142"/>
        </w:tabs>
        <w:spacing w:after="0" w:line="240" w:lineRule="auto"/>
        <w:ind w:right="-188"/>
        <w:rPr>
          <w:rFonts w:ascii="Calibri" w:hAnsi="Calibri" w:cs="Calibri"/>
          <w:sz w:val="24"/>
          <w:szCs w:val="24"/>
        </w:rPr>
      </w:pPr>
      <w:r>
        <w:rPr>
          <w:rFonts w:ascii="Calibri" w:hAnsi="Calibri" w:cs="Calibri"/>
          <w:sz w:val="24"/>
          <w:szCs w:val="24"/>
        </w:rPr>
        <w:t>Bob</w:t>
      </w:r>
      <w:r w:rsidR="00E127FF" w:rsidRPr="00D76CC8">
        <w:rPr>
          <w:rFonts w:ascii="Calibri" w:hAnsi="Calibri" w:cs="Calibri"/>
          <w:sz w:val="24"/>
          <w:szCs w:val="24"/>
        </w:rPr>
        <w:t xml:space="preserve"> completed medical school at the University of Florida where he graduated with </w:t>
      </w:r>
      <w:proofErr w:type="spellStart"/>
      <w:r w:rsidR="00E127FF" w:rsidRPr="00D76CC8">
        <w:rPr>
          <w:rFonts w:ascii="Calibri" w:hAnsi="Calibri" w:cs="Calibri"/>
          <w:sz w:val="24"/>
          <w:szCs w:val="24"/>
        </w:rPr>
        <w:t>honors</w:t>
      </w:r>
      <w:proofErr w:type="spellEnd"/>
      <w:r w:rsidR="00E127FF" w:rsidRPr="00D76CC8">
        <w:rPr>
          <w:rFonts w:ascii="Calibri" w:hAnsi="Calibri" w:cs="Calibri"/>
          <w:sz w:val="24"/>
          <w:szCs w:val="24"/>
        </w:rPr>
        <w:t xml:space="preserve"> for special distinction. He trained clinically in family medicine at the University of Missouri where he also completed a National Research Service Award fellowship. </w:t>
      </w:r>
      <w:r>
        <w:rPr>
          <w:rFonts w:ascii="Calibri" w:hAnsi="Calibri" w:cs="Calibri"/>
          <w:sz w:val="24"/>
          <w:szCs w:val="24"/>
        </w:rPr>
        <w:t>He</w:t>
      </w:r>
      <w:r w:rsidR="00E127FF" w:rsidRPr="00D76CC8">
        <w:rPr>
          <w:rFonts w:ascii="Calibri" w:hAnsi="Calibri" w:cs="Calibri"/>
          <w:sz w:val="24"/>
          <w:szCs w:val="24"/>
        </w:rPr>
        <w:t xml:space="preserve"> has published more than 300 peer-reviewed papers, essays, editorials, and book chapters and co-chaired the National Academies of Sciences, Engineering, and Medicine breakthrough report, Implementing High-Quality Primary Care: The Foundation of Health Care in 2021. The NASEM report is actively shaping health care policy in the United States. </w:t>
      </w:r>
    </w:p>
    <w:p w14:paraId="7CB2647B" w14:textId="77777777" w:rsidR="00E127FF" w:rsidRPr="00D76CC8" w:rsidRDefault="00E127FF" w:rsidP="00E127FF">
      <w:pPr>
        <w:widowControl w:val="0"/>
        <w:tabs>
          <w:tab w:val="left" w:pos="142"/>
        </w:tabs>
        <w:spacing w:after="0" w:line="240" w:lineRule="auto"/>
        <w:ind w:right="-188"/>
        <w:rPr>
          <w:rFonts w:ascii="Calibri" w:hAnsi="Calibri" w:cs="Calibri"/>
          <w:sz w:val="24"/>
          <w:szCs w:val="24"/>
        </w:rPr>
      </w:pPr>
    </w:p>
    <w:p w14:paraId="0CBA7EB0" w14:textId="025B4545" w:rsidR="00E127FF" w:rsidRPr="00E127FF" w:rsidRDefault="00843D4E" w:rsidP="00E127FF">
      <w:pPr>
        <w:widowControl w:val="0"/>
        <w:tabs>
          <w:tab w:val="left" w:pos="142"/>
        </w:tabs>
        <w:spacing w:after="0" w:line="240" w:lineRule="auto"/>
        <w:ind w:right="-188"/>
        <w:rPr>
          <w:rFonts w:ascii="Calibri" w:hAnsi="Calibri" w:cs="Calibri"/>
          <w:sz w:val="24"/>
          <w:szCs w:val="24"/>
        </w:rPr>
      </w:pPr>
      <w:r>
        <w:rPr>
          <w:rFonts w:ascii="Calibri" w:hAnsi="Calibri" w:cs="Calibri"/>
          <w:sz w:val="24"/>
          <w:szCs w:val="24"/>
        </w:rPr>
        <w:t>Bob</w:t>
      </w:r>
      <w:r w:rsidR="00E127FF" w:rsidRPr="00D76CC8">
        <w:rPr>
          <w:rFonts w:ascii="Calibri" w:hAnsi="Calibri" w:cs="Calibri"/>
          <w:sz w:val="24"/>
          <w:szCs w:val="24"/>
        </w:rPr>
        <w:t xml:space="preserve"> has often served The US Department of Health and Human Services including as vice-chair of the Council on Graduate Medical Education, co-chair of the Population Health subcommittee of the National Committee on Vital and Health Statistics, and on the Negotiated Rule-Making Committee on Shortage Designation. </w:t>
      </w:r>
      <w:r>
        <w:rPr>
          <w:rFonts w:ascii="Calibri" w:hAnsi="Calibri" w:cs="Calibri"/>
          <w:sz w:val="24"/>
          <w:szCs w:val="24"/>
        </w:rPr>
        <w:t>He</w:t>
      </w:r>
      <w:r w:rsidR="00E127FF" w:rsidRPr="00D76CC8">
        <w:rPr>
          <w:rFonts w:ascii="Calibri" w:hAnsi="Calibri" w:cs="Calibri"/>
          <w:sz w:val="24"/>
          <w:szCs w:val="24"/>
        </w:rPr>
        <w:t xml:space="preserve"> was elected to the US National Academy of Medicine in 2010 and currently serves as the chair of the NAM Membership Committee. He was a Fulbright Specialist to the Netherlands and New Zealand and has served as an international advisor to the Health Ministers of Australia and the Province of Alberta.</w:t>
      </w:r>
      <w:r w:rsidR="00E127FF">
        <w:rPr>
          <w:rFonts w:ascii="Calibri" w:hAnsi="Calibri" w:cs="Calibri"/>
          <w:b/>
          <w:bCs/>
          <w:sz w:val="32"/>
          <w:szCs w:val="32"/>
        </w:rPr>
        <w:br w:type="page"/>
      </w:r>
    </w:p>
    <w:p w14:paraId="4032B125" w14:textId="464629B2" w:rsidR="00E127FF" w:rsidRPr="008E3918" w:rsidRDefault="00E127FF" w:rsidP="00E127FF">
      <w:pPr>
        <w:autoSpaceDE w:val="0"/>
        <w:autoSpaceDN w:val="0"/>
        <w:adjustRightInd w:val="0"/>
        <w:spacing w:after="0" w:line="240" w:lineRule="auto"/>
        <w:ind w:right="-188"/>
        <w:rPr>
          <w:rFonts w:ascii="Calibri" w:hAnsi="Calibri" w:cs="Calibri"/>
          <w:b/>
          <w:bCs/>
          <w:sz w:val="32"/>
          <w:szCs w:val="32"/>
        </w:rPr>
      </w:pPr>
      <w:r w:rsidRPr="008E3918">
        <w:rPr>
          <w:rFonts w:ascii="Calibri" w:hAnsi="Calibri" w:cs="Calibri"/>
          <w:b/>
          <w:bCs/>
          <w:sz w:val="32"/>
          <w:szCs w:val="32"/>
        </w:rPr>
        <w:lastRenderedPageBreak/>
        <w:t xml:space="preserve">Barbra G. Rabson </w:t>
      </w:r>
    </w:p>
    <w:p w14:paraId="73C2AE88" w14:textId="77777777" w:rsidR="00E127FF" w:rsidRPr="00926535" w:rsidRDefault="00E127FF" w:rsidP="00E127FF">
      <w:pPr>
        <w:spacing w:after="0" w:line="240" w:lineRule="auto"/>
        <w:rPr>
          <w:rFonts w:ascii="Calibri" w:hAnsi="Calibri" w:cs="Calibri"/>
          <w:sz w:val="24"/>
          <w:szCs w:val="24"/>
        </w:rPr>
      </w:pPr>
    </w:p>
    <w:p w14:paraId="0EAE8C4C" w14:textId="77777777" w:rsidR="00E127FF" w:rsidRDefault="00E127FF" w:rsidP="00E127FF">
      <w:pPr>
        <w:autoSpaceDE w:val="0"/>
        <w:autoSpaceDN w:val="0"/>
        <w:adjustRightInd w:val="0"/>
        <w:spacing w:after="0" w:line="240" w:lineRule="auto"/>
        <w:ind w:right="-188"/>
        <w:rPr>
          <w:rFonts w:ascii="Calibri" w:hAnsi="Calibri" w:cs="Calibri"/>
          <w:i/>
          <w:iCs/>
          <w:sz w:val="24"/>
          <w:szCs w:val="24"/>
        </w:rPr>
      </w:pPr>
      <w:r>
        <w:rPr>
          <w:noProof/>
        </w:rPr>
        <w:drawing>
          <wp:anchor distT="0" distB="0" distL="114300" distR="114300" simplePos="0" relativeHeight="251678720" behindDoc="0" locked="0" layoutInCell="1" allowOverlap="1" wp14:anchorId="09611D5E" wp14:editId="6DB06521">
            <wp:simplePos x="0" y="0"/>
            <wp:positionH relativeFrom="column">
              <wp:posOffset>1404620</wp:posOffset>
            </wp:positionH>
            <wp:positionV relativeFrom="paragraph">
              <wp:posOffset>114300</wp:posOffset>
            </wp:positionV>
            <wp:extent cx="381000" cy="247015"/>
            <wp:effectExtent l="0" t="0" r="0" b="635"/>
            <wp:wrapNone/>
            <wp:docPr id="862763282" name="Picture 2" descr="United States of America Flag , USA Flag , America Flag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ited States of America Flag , USA Flag , America Flag background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 cy="247015"/>
                    </a:xfrm>
                    <a:prstGeom prst="rect">
                      <a:avLst/>
                    </a:prstGeom>
                    <a:noFill/>
                    <a:ln>
                      <a:noFill/>
                    </a:ln>
                  </pic:spPr>
                </pic:pic>
              </a:graphicData>
            </a:graphic>
          </wp:anchor>
        </w:drawing>
      </w:r>
      <w:r w:rsidRPr="00346C52">
        <w:rPr>
          <w:noProof/>
        </w:rPr>
        <w:drawing>
          <wp:anchor distT="0" distB="0" distL="114300" distR="114300" simplePos="0" relativeHeight="251675648" behindDoc="0" locked="0" layoutInCell="1" allowOverlap="1" wp14:anchorId="232495DB" wp14:editId="4D95B791">
            <wp:simplePos x="0" y="0"/>
            <wp:positionH relativeFrom="column">
              <wp:posOffset>9525</wp:posOffset>
            </wp:positionH>
            <wp:positionV relativeFrom="paragraph">
              <wp:posOffset>109855</wp:posOffset>
            </wp:positionV>
            <wp:extent cx="1776730" cy="1371600"/>
            <wp:effectExtent l="133350" t="76200" r="71120" b="133350"/>
            <wp:wrapSquare wrapText="bothSides"/>
            <wp:docPr id="782962616" name="Picture 2" descr="A person wearing glasses and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62616" name="Picture 2" descr="A person wearing glasses and a black shirt&#10;&#10;AI-generated content may be incorrec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983" t="7379" r="19698" b="33189"/>
                    <a:stretch/>
                  </pic:blipFill>
                  <pic:spPr bwMode="auto">
                    <a:xfrm>
                      <a:off x="0" y="0"/>
                      <a:ext cx="177673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245E">
        <w:rPr>
          <w:rFonts w:ascii="Calibri" w:hAnsi="Calibri" w:cs="Calibri"/>
          <w:b/>
          <w:bCs/>
          <w:sz w:val="24"/>
          <w:szCs w:val="24"/>
        </w:rPr>
        <w:t>Barbra Rabson</w:t>
      </w:r>
      <w:r w:rsidRPr="00B9245E">
        <w:rPr>
          <w:rFonts w:ascii="Calibri" w:hAnsi="Calibri" w:cs="Calibri"/>
          <w:sz w:val="24"/>
          <w:szCs w:val="24"/>
        </w:rPr>
        <w:t xml:space="preserve"> </w:t>
      </w:r>
      <w:r w:rsidRPr="00B9245E">
        <w:rPr>
          <w:rFonts w:ascii="Calibri" w:hAnsi="Calibri" w:cs="Calibri"/>
          <w:i/>
          <w:iCs/>
          <w:sz w:val="24"/>
          <w:szCs w:val="24"/>
        </w:rPr>
        <w:t xml:space="preserve">is the President and CEO of the Massachusetts Health Quality Partners (MHQP). </w:t>
      </w:r>
    </w:p>
    <w:p w14:paraId="594900DF" w14:textId="77777777" w:rsidR="00E127FF" w:rsidRDefault="00E127FF" w:rsidP="00E127FF">
      <w:pPr>
        <w:autoSpaceDE w:val="0"/>
        <w:autoSpaceDN w:val="0"/>
        <w:adjustRightInd w:val="0"/>
        <w:spacing w:after="0" w:line="240" w:lineRule="auto"/>
        <w:ind w:right="-188"/>
        <w:rPr>
          <w:rFonts w:ascii="Calibri" w:hAnsi="Calibri" w:cs="Calibri"/>
          <w:i/>
          <w:iCs/>
          <w:sz w:val="24"/>
          <w:szCs w:val="24"/>
        </w:rPr>
      </w:pPr>
    </w:p>
    <w:p w14:paraId="60B34CDE" w14:textId="77777777" w:rsidR="00E127FF" w:rsidRPr="00B9245E" w:rsidRDefault="00E127FF" w:rsidP="00E127FF">
      <w:pPr>
        <w:autoSpaceDE w:val="0"/>
        <w:autoSpaceDN w:val="0"/>
        <w:adjustRightInd w:val="0"/>
        <w:spacing w:after="0" w:line="240" w:lineRule="auto"/>
        <w:ind w:right="-188"/>
        <w:rPr>
          <w:rFonts w:ascii="Calibri" w:hAnsi="Calibri" w:cs="Calibri"/>
          <w:sz w:val="24"/>
          <w:szCs w:val="24"/>
        </w:rPr>
      </w:pPr>
      <w:r w:rsidRPr="009A6389">
        <w:rPr>
          <w:rFonts w:ascii="Calibri" w:hAnsi="Calibri" w:cs="Calibri"/>
          <w:sz w:val="24"/>
          <w:szCs w:val="24"/>
        </w:rPr>
        <w:t>Under her leadership, MHQP has become a national leader in the measurement and public reporting of health care information, with a particular focus on measuring and improving patients’ experiences of care</w:t>
      </w:r>
      <w:r w:rsidRPr="00B9245E">
        <w:rPr>
          <w:rFonts w:ascii="Calibri" w:hAnsi="Calibri" w:cs="Calibri"/>
          <w:sz w:val="24"/>
          <w:szCs w:val="24"/>
        </w:rPr>
        <w:t>. In the past few years, Ms. Rabson has focused the organization’s work around three main areas of impact: improving patient experiences, advancing health equity and strengthening primary care. Of note is her role leading MHQP’s recent work to create a dashboard to monitor the health of primary care in Massachusetts in partnership with the Center for Healthcare Information and Analysis.</w:t>
      </w:r>
    </w:p>
    <w:p w14:paraId="5998C307" w14:textId="77777777" w:rsidR="00E127FF" w:rsidRPr="00B9245E" w:rsidRDefault="00E127FF" w:rsidP="00E127FF">
      <w:pPr>
        <w:autoSpaceDE w:val="0"/>
        <w:autoSpaceDN w:val="0"/>
        <w:adjustRightInd w:val="0"/>
        <w:spacing w:after="0" w:line="240" w:lineRule="auto"/>
        <w:ind w:right="-188"/>
        <w:rPr>
          <w:rFonts w:ascii="Calibri" w:hAnsi="Calibri" w:cs="Calibri"/>
          <w:sz w:val="24"/>
          <w:szCs w:val="24"/>
        </w:rPr>
      </w:pPr>
    </w:p>
    <w:p w14:paraId="547ED057" w14:textId="77777777" w:rsidR="00E127FF" w:rsidRDefault="00E127FF" w:rsidP="00E127FF">
      <w:pPr>
        <w:autoSpaceDE w:val="0"/>
        <w:autoSpaceDN w:val="0"/>
        <w:adjustRightInd w:val="0"/>
        <w:spacing w:after="0" w:line="240" w:lineRule="auto"/>
        <w:ind w:right="-187"/>
        <w:rPr>
          <w:rFonts w:ascii="Calibri" w:hAnsi="Calibri" w:cs="Calibri"/>
          <w:sz w:val="24"/>
          <w:szCs w:val="24"/>
        </w:rPr>
      </w:pPr>
      <w:r>
        <w:rPr>
          <w:rFonts w:ascii="Calibri" w:hAnsi="Calibri" w:cs="Calibri"/>
          <w:sz w:val="24"/>
          <w:szCs w:val="24"/>
        </w:rPr>
        <w:t>Barbra</w:t>
      </w:r>
      <w:r w:rsidRPr="00B9245E">
        <w:rPr>
          <w:rFonts w:ascii="Calibri" w:hAnsi="Calibri" w:cs="Calibri"/>
          <w:sz w:val="24"/>
          <w:szCs w:val="24"/>
        </w:rPr>
        <w:t xml:space="preserve"> is on the Board of the American Board of Family Medicine and is a member of the Milbank Advisory Committee for the Health of US Primary Care Scorecard.  She serves on the newly created Massachusetts Primary Care Access, Delivery, and Payment Task Force, the Massachusetts Executive Office of Health and Human Services Quality Measure Alignment Task Force and Quality Subcommittee and is on the Board of the Massachusetts Health Policy Forum.  Ms. Rabson received her Master’s degree in Public Health from Yale University and her undergraduate degree from Brandeis University. In her free time, she enjoys sculling on the Charles River and playing her cello.</w:t>
      </w:r>
    </w:p>
    <w:p w14:paraId="2D715108" w14:textId="77777777" w:rsidR="00E127FF" w:rsidRDefault="00E127FF" w:rsidP="00E127FF">
      <w:pPr>
        <w:autoSpaceDE w:val="0"/>
        <w:autoSpaceDN w:val="0"/>
        <w:adjustRightInd w:val="0"/>
        <w:spacing w:after="0" w:line="240" w:lineRule="auto"/>
        <w:ind w:right="-187"/>
        <w:rPr>
          <w:rFonts w:ascii="Calibri" w:hAnsi="Calibri" w:cs="Calibri"/>
          <w:sz w:val="24"/>
          <w:szCs w:val="24"/>
        </w:rPr>
      </w:pPr>
    </w:p>
    <w:p w14:paraId="72CCC1D0" w14:textId="77777777" w:rsidR="00E127FF" w:rsidRDefault="00E127FF" w:rsidP="00E127FF">
      <w:pPr>
        <w:spacing w:after="0" w:line="240" w:lineRule="auto"/>
        <w:rPr>
          <w:rFonts w:ascii="Calibri" w:hAnsi="Calibri" w:cs="Calibri"/>
          <w:b/>
          <w:bCs/>
          <w:sz w:val="32"/>
          <w:szCs w:val="32"/>
        </w:rPr>
      </w:pPr>
      <w:r>
        <w:rPr>
          <w:rFonts w:ascii="Calibri" w:hAnsi="Calibri" w:cs="Calibri"/>
          <w:b/>
          <w:bCs/>
          <w:sz w:val="32"/>
          <w:szCs w:val="32"/>
        </w:rPr>
        <w:t>Dr Deborah Cohen</w:t>
      </w:r>
    </w:p>
    <w:p w14:paraId="34343223" w14:textId="77777777" w:rsidR="00E127FF" w:rsidRPr="00926535" w:rsidRDefault="00E127FF" w:rsidP="00E127FF">
      <w:pPr>
        <w:spacing w:after="0" w:line="240" w:lineRule="auto"/>
        <w:rPr>
          <w:rFonts w:ascii="Calibri" w:hAnsi="Calibri" w:cs="Calibri"/>
          <w:sz w:val="24"/>
          <w:szCs w:val="24"/>
        </w:rPr>
      </w:pPr>
    </w:p>
    <w:p w14:paraId="51744001" w14:textId="77777777" w:rsidR="00E127FF" w:rsidRPr="00FF2612" w:rsidRDefault="00E127FF" w:rsidP="00E127FF">
      <w:pPr>
        <w:spacing w:after="0" w:line="240" w:lineRule="auto"/>
        <w:ind w:left="360"/>
        <w:rPr>
          <w:rFonts w:ascii="Calibri" w:hAnsi="Calibri" w:cs="Calibri"/>
          <w:i/>
          <w:iCs/>
          <w:sz w:val="24"/>
          <w:szCs w:val="24"/>
          <w:lang w:val="en-US"/>
        </w:rPr>
      </w:pPr>
      <w:r w:rsidRPr="005915A9">
        <w:rPr>
          <w:noProof/>
        </w:rPr>
        <w:drawing>
          <wp:anchor distT="0" distB="0" distL="114300" distR="114300" simplePos="0" relativeHeight="251679744" behindDoc="0" locked="0" layoutInCell="1" allowOverlap="1" wp14:anchorId="03B01AAF" wp14:editId="15FC595C">
            <wp:simplePos x="0" y="0"/>
            <wp:positionH relativeFrom="column">
              <wp:posOffset>972820</wp:posOffset>
            </wp:positionH>
            <wp:positionV relativeFrom="paragraph">
              <wp:posOffset>142875</wp:posOffset>
            </wp:positionV>
            <wp:extent cx="381000" cy="247015"/>
            <wp:effectExtent l="0" t="0" r="0" b="635"/>
            <wp:wrapNone/>
            <wp:docPr id="260280875" name="Picture 2" descr="United States of America Flag , USA Flag , America Flag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ited States of America Flag , USA Flag , America Flag background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 cy="247015"/>
                    </a:xfrm>
                    <a:prstGeom prst="rect">
                      <a:avLst/>
                    </a:prstGeom>
                    <a:noFill/>
                    <a:ln>
                      <a:noFill/>
                    </a:ln>
                  </pic:spPr>
                </pic:pic>
              </a:graphicData>
            </a:graphic>
          </wp:anchor>
        </w:drawing>
      </w:r>
      <w:r w:rsidRPr="005915A9">
        <w:rPr>
          <w:rFonts w:ascii="Calibri" w:hAnsi="Calibri" w:cs="Calibri"/>
          <w:b/>
          <w:bCs/>
          <w:noProof/>
          <w:sz w:val="24"/>
          <w:szCs w:val="24"/>
          <w:lang w:val="en-US"/>
        </w:rPr>
        <w:drawing>
          <wp:anchor distT="0" distB="0" distL="114300" distR="114300" simplePos="0" relativeHeight="251676672" behindDoc="0" locked="0" layoutInCell="1" allowOverlap="1" wp14:anchorId="0CFCD13A" wp14:editId="59F35764">
            <wp:simplePos x="0" y="0"/>
            <wp:positionH relativeFrom="column">
              <wp:posOffset>48895</wp:posOffset>
            </wp:positionH>
            <wp:positionV relativeFrom="paragraph">
              <wp:posOffset>143510</wp:posOffset>
            </wp:positionV>
            <wp:extent cx="1306195" cy="1771650"/>
            <wp:effectExtent l="133350" t="76200" r="84455" b="133350"/>
            <wp:wrapSquare wrapText="bothSides"/>
            <wp:docPr id="1492211584" name="Picture 4"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1584" name="Picture 4" descr="A close-up of a person smiling&#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6195" cy="1771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5915A9">
        <w:rPr>
          <w:rFonts w:ascii="Calibri" w:hAnsi="Calibri" w:cs="Calibri"/>
          <w:b/>
          <w:bCs/>
          <w:sz w:val="24"/>
          <w:szCs w:val="24"/>
          <w:lang w:val="en-US"/>
        </w:rPr>
        <w:t>Dr. Deb Cohen</w:t>
      </w:r>
      <w:r w:rsidRPr="00FF2612">
        <w:rPr>
          <w:rFonts w:ascii="Calibri" w:hAnsi="Calibri" w:cs="Calibri"/>
          <w:i/>
          <w:iCs/>
          <w:sz w:val="24"/>
          <w:szCs w:val="24"/>
          <w:lang w:val="en-US"/>
        </w:rPr>
        <w:t xml:space="preserve"> is a Professor and Vice Chair of Research in the Department of Family Medicine at Oregon Health &amp; Science University (OHSU).  </w:t>
      </w:r>
    </w:p>
    <w:p w14:paraId="73C857A7" w14:textId="77777777" w:rsidR="00E127FF" w:rsidRDefault="00E127FF" w:rsidP="00E127FF">
      <w:pPr>
        <w:spacing w:after="0" w:line="240" w:lineRule="auto"/>
        <w:rPr>
          <w:rFonts w:ascii="Calibri" w:hAnsi="Calibri" w:cs="Calibri"/>
          <w:sz w:val="24"/>
          <w:szCs w:val="24"/>
          <w:lang w:val="en-US"/>
        </w:rPr>
      </w:pPr>
    </w:p>
    <w:p w14:paraId="67D79415" w14:textId="77777777" w:rsidR="00E127FF" w:rsidRDefault="00E127FF" w:rsidP="00E127FF">
      <w:pPr>
        <w:spacing w:after="0" w:line="240" w:lineRule="auto"/>
        <w:rPr>
          <w:rFonts w:ascii="Calibri" w:hAnsi="Calibri" w:cs="Calibri"/>
          <w:sz w:val="24"/>
          <w:szCs w:val="24"/>
          <w:lang w:val="en-US"/>
        </w:rPr>
      </w:pPr>
      <w:r>
        <w:rPr>
          <w:rFonts w:ascii="Calibri" w:hAnsi="Calibri" w:cs="Calibri"/>
          <w:sz w:val="24"/>
          <w:szCs w:val="24"/>
          <w:lang w:val="en-US"/>
        </w:rPr>
        <w:t>Deb</w:t>
      </w:r>
      <w:r w:rsidRPr="00FF2612">
        <w:rPr>
          <w:rFonts w:ascii="Calibri" w:hAnsi="Calibri" w:cs="Calibri"/>
          <w:sz w:val="24"/>
          <w:szCs w:val="24"/>
          <w:lang w:val="en-US"/>
        </w:rPr>
        <w:t xml:space="preserve"> is an implementation scientist and an expert in qualitative and mixed methods. </w:t>
      </w:r>
      <w:r>
        <w:rPr>
          <w:rFonts w:ascii="Calibri" w:hAnsi="Calibri" w:cs="Calibri"/>
          <w:sz w:val="24"/>
          <w:szCs w:val="24"/>
          <w:lang w:val="en-US"/>
        </w:rPr>
        <w:t>Her</w:t>
      </w:r>
      <w:r w:rsidRPr="00FF2612">
        <w:rPr>
          <w:rFonts w:ascii="Calibri" w:hAnsi="Calibri" w:cs="Calibri"/>
          <w:sz w:val="24"/>
          <w:szCs w:val="24"/>
          <w:lang w:val="en-US"/>
        </w:rPr>
        <w:t xml:space="preserve"> research examines the interpersonal and organizational aspects of health care delivery with a particular focus on primary and behavioral health care. She examines the challenges that emerge when implementing innovations and quality improvements in primary care practices, and her research highlights the often-invisible work of primary care clinical teams. </w:t>
      </w:r>
      <w:r>
        <w:rPr>
          <w:rFonts w:ascii="Calibri" w:hAnsi="Calibri" w:cs="Calibri"/>
          <w:sz w:val="24"/>
          <w:szCs w:val="24"/>
          <w:lang w:val="en-US"/>
        </w:rPr>
        <w:t xml:space="preserve"> </w:t>
      </w:r>
      <w:r w:rsidRPr="00FF2612">
        <w:rPr>
          <w:rFonts w:ascii="Calibri" w:hAnsi="Calibri" w:cs="Calibri"/>
          <w:sz w:val="24"/>
          <w:szCs w:val="24"/>
          <w:lang w:val="en-US"/>
        </w:rPr>
        <w:t xml:space="preserve">She is currently studying the staffing configurations of advanced primary care practices (professionals, roles, functions) in the United States (U.S.). </w:t>
      </w:r>
      <w:r>
        <w:rPr>
          <w:rFonts w:ascii="Calibri" w:hAnsi="Calibri" w:cs="Calibri"/>
          <w:sz w:val="24"/>
          <w:szCs w:val="24"/>
          <w:lang w:val="en-US"/>
        </w:rPr>
        <w:t xml:space="preserve"> </w:t>
      </w:r>
      <w:r w:rsidRPr="00FF2612">
        <w:rPr>
          <w:rFonts w:ascii="Calibri" w:hAnsi="Calibri" w:cs="Calibri"/>
          <w:sz w:val="24"/>
          <w:szCs w:val="24"/>
          <w:lang w:val="en-US"/>
        </w:rPr>
        <w:t xml:space="preserve">Additionally, Dr. Cohen and her team study the implementation and impact of U.S. state and federal policy changes on health care, with a particular focus on substance use and mental health treatment. </w:t>
      </w:r>
    </w:p>
    <w:p w14:paraId="403F185F" w14:textId="77777777" w:rsidR="00843D4E" w:rsidRDefault="00843D4E" w:rsidP="00E127FF">
      <w:pPr>
        <w:spacing w:after="0" w:line="240" w:lineRule="auto"/>
        <w:rPr>
          <w:rFonts w:ascii="Calibri" w:hAnsi="Calibri" w:cs="Calibri"/>
          <w:sz w:val="24"/>
          <w:szCs w:val="24"/>
          <w:lang w:val="en-US"/>
        </w:rPr>
      </w:pPr>
    </w:p>
    <w:p w14:paraId="6E6C0BF3" w14:textId="3AC204CE" w:rsidR="00E127FF" w:rsidRDefault="00E127FF" w:rsidP="00E127FF">
      <w:pPr>
        <w:spacing w:after="0" w:line="240" w:lineRule="auto"/>
        <w:rPr>
          <w:rFonts w:ascii="Calibri" w:hAnsi="Calibri" w:cs="Calibri"/>
          <w:b/>
          <w:bCs/>
          <w:sz w:val="32"/>
          <w:szCs w:val="32"/>
          <w:lang w:val="en-US"/>
        </w:rPr>
      </w:pPr>
      <w:r w:rsidRPr="00FF2612">
        <w:rPr>
          <w:rFonts w:ascii="Calibri" w:hAnsi="Calibri" w:cs="Calibri"/>
          <w:sz w:val="24"/>
          <w:szCs w:val="24"/>
          <w:lang w:val="en-US"/>
        </w:rPr>
        <w:t>Dr. Cohen is a National Academy of Science Engineering and Medicine (NASEM) member, and she currently serves the NASEM Standing Committee for Primary Care, which is an advisory committee to the federal government on primary care.</w:t>
      </w:r>
      <w:r w:rsidRPr="00FF2612">
        <w:rPr>
          <w:rFonts w:ascii="Calibri" w:hAnsi="Calibri" w:cs="Calibri"/>
          <w:b/>
          <w:bCs/>
          <w:sz w:val="32"/>
          <w:szCs w:val="32"/>
          <w:lang w:val="en-US"/>
        </w:rPr>
        <w:t xml:space="preserve"> </w:t>
      </w:r>
    </w:p>
    <w:p w14:paraId="4213618A" w14:textId="77777777" w:rsidR="00E127FF" w:rsidRPr="00926535" w:rsidRDefault="00E127FF" w:rsidP="00E127FF">
      <w:pPr>
        <w:spacing w:after="0" w:line="240" w:lineRule="auto"/>
        <w:rPr>
          <w:rFonts w:ascii="Calibri" w:hAnsi="Calibri" w:cs="Calibri"/>
          <w:sz w:val="24"/>
          <w:szCs w:val="24"/>
        </w:rPr>
      </w:pPr>
    </w:p>
    <w:p w14:paraId="7C91B323" w14:textId="77777777" w:rsidR="00E127FF" w:rsidRPr="00212A8F" w:rsidRDefault="00E127FF" w:rsidP="00E127FF">
      <w:pPr>
        <w:autoSpaceDE w:val="0"/>
        <w:autoSpaceDN w:val="0"/>
        <w:adjustRightInd w:val="0"/>
        <w:spacing w:after="0" w:line="240" w:lineRule="auto"/>
        <w:ind w:right="-188"/>
        <w:rPr>
          <w:rFonts w:ascii="Calibri" w:hAnsi="Calibri" w:cs="Calibri"/>
          <w:b/>
          <w:bCs/>
          <w:sz w:val="32"/>
          <w:szCs w:val="32"/>
        </w:rPr>
      </w:pPr>
      <w:r>
        <w:rPr>
          <w:rFonts w:ascii="Calibri" w:hAnsi="Calibri" w:cs="Calibri"/>
          <w:b/>
          <w:bCs/>
          <w:sz w:val="32"/>
          <w:szCs w:val="32"/>
        </w:rPr>
        <w:t>Dr Warren Newton</w:t>
      </w:r>
    </w:p>
    <w:p w14:paraId="7C9234E8" w14:textId="77777777" w:rsidR="00E127FF" w:rsidRPr="007650E4" w:rsidRDefault="00E127FF" w:rsidP="00E127FF">
      <w:pPr>
        <w:autoSpaceDE w:val="0"/>
        <w:autoSpaceDN w:val="0"/>
        <w:adjustRightInd w:val="0"/>
        <w:spacing w:after="0" w:line="240" w:lineRule="auto"/>
        <w:ind w:right="-188"/>
        <w:rPr>
          <w:rFonts w:ascii="Calibri" w:hAnsi="Calibri" w:cs="Calibri"/>
          <w:sz w:val="24"/>
          <w:szCs w:val="24"/>
        </w:rPr>
      </w:pPr>
    </w:p>
    <w:p w14:paraId="10049767" w14:textId="77777777" w:rsidR="00E127FF" w:rsidRPr="00CC1ECD" w:rsidRDefault="00E127FF" w:rsidP="00E127FF">
      <w:pPr>
        <w:autoSpaceDE w:val="0"/>
        <w:autoSpaceDN w:val="0"/>
        <w:adjustRightInd w:val="0"/>
        <w:spacing w:after="0" w:line="240" w:lineRule="auto"/>
        <w:ind w:right="-188"/>
        <w:rPr>
          <w:rFonts w:ascii="Calibri" w:hAnsi="Calibri" w:cs="Calibri"/>
          <w:b/>
          <w:bCs/>
          <w:i/>
          <w:iCs/>
          <w:sz w:val="24"/>
          <w:szCs w:val="24"/>
        </w:rPr>
      </w:pPr>
      <w:r w:rsidRPr="005915A9">
        <w:rPr>
          <w:noProof/>
        </w:rPr>
        <w:drawing>
          <wp:anchor distT="0" distB="0" distL="114300" distR="114300" simplePos="0" relativeHeight="251680768" behindDoc="0" locked="0" layoutInCell="1" allowOverlap="1" wp14:anchorId="676C6F71" wp14:editId="46CBA039">
            <wp:simplePos x="0" y="0"/>
            <wp:positionH relativeFrom="column">
              <wp:posOffset>1069975</wp:posOffset>
            </wp:positionH>
            <wp:positionV relativeFrom="paragraph">
              <wp:posOffset>76200</wp:posOffset>
            </wp:positionV>
            <wp:extent cx="381000" cy="247015"/>
            <wp:effectExtent l="0" t="0" r="0" b="635"/>
            <wp:wrapNone/>
            <wp:docPr id="1449146235" name="Picture 2" descr="United States of America Flag , USA Flag , America Flag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ited States of America Flag , USA Flag , America Flag background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 cy="247015"/>
                    </a:xfrm>
                    <a:prstGeom prst="rect">
                      <a:avLst/>
                    </a:prstGeom>
                    <a:noFill/>
                    <a:ln>
                      <a:noFill/>
                    </a:ln>
                  </pic:spPr>
                </pic:pic>
              </a:graphicData>
            </a:graphic>
          </wp:anchor>
        </w:drawing>
      </w:r>
      <w:r w:rsidRPr="005915A9">
        <w:rPr>
          <w:rFonts w:ascii="Calibri" w:hAnsi="Calibri" w:cs="Calibri"/>
          <w:b/>
          <w:bCs/>
          <w:noProof/>
          <w:sz w:val="24"/>
          <w:szCs w:val="24"/>
        </w:rPr>
        <w:drawing>
          <wp:anchor distT="0" distB="0" distL="114300" distR="114300" simplePos="0" relativeHeight="251677696" behindDoc="0" locked="0" layoutInCell="1" allowOverlap="1" wp14:anchorId="7747A326" wp14:editId="124AD4C8">
            <wp:simplePos x="0" y="0"/>
            <wp:positionH relativeFrom="margin">
              <wp:posOffset>28575</wp:posOffset>
            </wp:positionH>
            <wp:positionV relativeFrom="paragraph">
              <wp:posOffset>92710</wp:posOffset>
            </wp:positionV>
            <wp:extent cx="1400175" cy="1346200"/>
            <wp:effectExtent l="133350" t="76200" r="85725" b="139700"/>
            <wp:wrapSquare wrapText="bothSides"/>
            <wp:docPr id="1" name="Picture 1" descr="A person wearing a suit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suit and glasses&#10;&#10;AI-generated content may be incorrec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967" r="13346"/>
                    <a:stretch/>
                  </pic:blipFill>
                  <pic:spPr bwMode="auto">
                    <a:xfrm>
                      <a:off x="0" y="0"/>
                      <a:ext cx="1400175" cy="1346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15A9">
        <w:rPr>
          <w:rFonts w:ascii="Calibri" w:hAnsi="Calibri" w:cs="Calibri"/>
          <w:b/>
          <w:bCs/>
          <w:sz w:val="24"/>
          <w:szCs w:val="24"/>
        </w:rPr>
        <w:t>Dr Warren Newton</w:t>
      </w:r>
      <w:r w:rsidRPr="00CC1ECD">
        <w:rPr>
          <w:rFonts w:ascii="Calibri" w:hAnsi="Calibri" w:cs="Calibri"/>
          <w:i/>
          <w:iCs/>
          <w:sz w:val="24"/>
          <w:szCs w:val="24"/>
        </w:rPr>
        <w:t xml:space="preserve">, MD MPH serves as President and CEO of the American Board of Family Medicine.  </w:t>
      </w:r>
    </w:p>
    <w:p w14:paraId="1B310C48" w14:textId="77777777" w:rsidR="00E127FF" w:rsidRDefault="00E127FF" w:rsidP="00E127FF">
      <w:pPr>
        <w:autoSpaceDE w:val="0"/>
        <w:autoSpaceDN w:val="0"/>
        <w:adjustRightInd w:val="0"/>
        <w:spacing w:after="0" w:line="240" w:lineRule="auto"/>
        <w:ind w:right="-188"/>
        <w:rPr>
          <w:rFonts w:ascii="Calibri" w:hAnsi="Calibri" w:cs="Calibri"/>
          <w:b/>
          <w:bCs/>
          <w:sz w:val="24"/>
          <w:szCs w:val="24"/>
        </w:rPr>
      </w:pPr>
    </w:p>
    <w:p w14:paraId="43B0F308" w14:textId="77777777" w:rsidR="00E127FF" w:rsidRPr="00212A8F" w:rsidRDefault="00E127FF" w:rsidP="00E127FF">
      <w:pPr>
        <w:autoSpaceDE w:val="0"/>
        <w:autoSpaceDN w:val="0"/>
        <w:adjustRightInd w:val="0"/>
        <w:spacing w:after="0" w:line="240" w:lineRule="auto"/>
        <w:ind w:right="-187"/>
        <w:rPr>
          <w:rFonts w:ascii="Calibri" w:hAnsi="Calibri" w:cs="Calibri"/>
          <w:sz w:val="24"/>
          <w:szCs w:val="24"/>
          <w:lang w:val="en-US"/>
        </w:rPr>
      </w:pPr>
      <w:r w:rsidRPr="00212A8F">
        <w:rPr>
          <w:rFonts w:ascii="Calibri" w:hAnsi="Calibri" w:cs="Calibri"/>
          <w:sz w:val="24"/>
          <w:szCs w:val="24"/>
          <w:lang w:val="en-US"/>
        </w:rPr>
        <w:t>ABFM launched the Center for Professionalism and Value in Healthcare, runs the PRIME registry, and conducts research in the ecology of family medicine, Measures that Matter in Primary Care and other policy areas critical to the future of family medicine and primary care. Family Medicine Residency Redesign is a major focus now, with implementation of a major revision of residency standards across 802 residencies. ABFM is also supporting specialty wide initiatives to build research capacity and explore a new model of care for family medicine. A recovering Residency Director, Department Chair, Vice-Dean of Education and NC AHEC Director, he clearly gets bored very easily and relishes working with colleagues and friends in family medicine and across the profession.</w:t>
      </w:r>
    </w:p>
    <w:p w14:paraId="766861AE" w14:textId="77777777" w:rsidR="00E127FF" w:rsidRPr="00212A8F" w:rsidRDefault="00E127FF" w:rsidP="00E127FF">
      <w:pPr>
        <w:autoSpaceDE w:val="0"/>
        <w:autoSpaceDN w:val="0"/>
        <w:adjustRightInd w:val="0"/>
        <w:spacing w:after="0" w:line="240" w:lineRule="auto"/>
        <w:ind w:right="-187"/>
        <w:rPr>
          <w:rFonts w:ascii="Calibri" w:hAnsi="Calibri" w:cs="Calibri"/>
          <w:sz w:val="24"/>
          <w:szCs w:val="24"/>
          <w:lang w:val="en-US"/>
        </w:rPr>
      </w:pPr>
    </w:p>
    <w:p w14:paraId="1D784002" w14:textId="4C7681F0" w:rsidR="00E127FF" w:rsidRPr="00212A8F" w:rsidRDefault="00E127FF" w:rsidP="00E127FF">
      <w:pPr>
        <w:autoSpaceDE w:val="0"/>
        <w:autoSpaceDN w:val="0"/>
        <w:adjustRightInd w:val="0"/>
        <w:spacing w:after="0" w:line="240" w:lineRule="auto"/>
        <w:ind w:right="-187"/>
        <w:rPr>
          <w:rFonts w:ascii="Calibri" w:hAnsi="Calibri" w:cs="Calibri"/>
          <w:sz w:val="24"/>
          <w:szCs w:val="24"/>
          <w:lang w:val="en-US"/>
        </w:rPr>
      </w:pPr>
      <w:r>
        <w:rPr>
          <w:rFonts w:ascii="Calibri" w:hAnsi="Calibri" w:cs="Calibri"/>
          <w:sz w:val="24"/>
          <w:szCs w:val="24"/>
          <w:lang w:val="en-US"/>
        </w:rPr>
        <w:t>Warren</w:t>
      </w:r>
      <w:r w:rsidRPr="00212A8F">
        <w:rPr>
          <w:rFonts w:ascii="Calibri" w:hAnsi="Calibri" w:cs="Calibri"/>
          <w:sz w:val="24"/>
          <w:szCs w:val="24"/>
          <w:lang w:val="en-US"/>
        </w:rPr>
        <w:t xml:space="preserve"> has lived at the nexus of practice transformation and educational innovation. He served as a personal physician for 33 years and founded the first hospitalist program at UNC Hospitals. As the William B. Aycock Professor and Chair of Family Medicine at UNC (1999-2016), he led practice transformation initiatives at the practice, regional and statewide levels, including the North Carolina Improving Performance in Practice initiative in over 1400 primary care practices; in parallel, he founded and led the I3 collaborative of almost 30 primary care residencies in practice transformation from 2006-2018.  As Vice Dean for Education at the University of North Carolina, he led </w:t>
      </w:r>
      <w:r w:rsidR="00FB3FF9" w:rsidRPr="00212A8F">
        <w:rPr>
          <w:rFonts w:ascii="Calibri" w:hAnsi="Calibri" w:cs="Calibri"/>
          <w:sz w:val="24"/>
          <w:szCs w:val="24"/>
          <w:lang w:val="en-US"/>
        </w:rPr>
        <w:t>the development</w:t>
      </w:r>
      <w:r w:rsidRPr="00212A8F">
        <w:rPr>
          <w:rFonts w:ascii="Calibri" w:hAnsi="Calibri" w:cs="Calibri"/>
          <w:sz w:val="24"/>
          <w:szCs w:val="24"/>
          <w:lang w:val="en-US"/>
        </w:rPr>
        <w:t xml:space="preserve"> of a new curriculum, expanded the enrollment of diverse students and opened two new campuses; as Executive Director of North Carolina AHEC, he led expansion of residency education, innovation in continuing professional development across the health professions and the development of a state wide course for preclinical college students. Dr. Newton’s scholarship has focused on the organization and effectiveness of health care; he has over 180 peer reviewed publications, including over 80 published with students and residents. He has been principal investigator on grants totaling more than $50,000,000. </w:t>
      </w:r>
    </w:p>
    <w:p w14:paraId="293C4081" w14:textId="77777777" w:rsidR="00E127FF" w:rsidRPr="00212A8F" w:rsidRDefault="00E127FF" w:rsidP="00E127FF">
      <w:pPr>
        <w:autoSpaceDE w:val="0"/>
        <w:autoSpaceDN w:val="0"/>
        <w:adjustRightInd w:val="0"/>
        <w:spacing w:after="0" w:line="240" w:lineRule="auto"/>
        <w:ind w:right="-187"/>
        <w:rPr>
          <w:rFonts w:ascii="Calibri" w:hAnsi="Calibri" w:cs="Calibri"/>
          <w:sz w:val="24"/>
          <w:szCs w:val="24"/>
          <w:lang w:val="en-US"/>
        </w:rPr>
      </w:pPr>
    </w:p>
    <w:p w14:paraId="07835C0D" w14:textId="6730453C" w:rsidR="00E127FF" w:rsidRDefault="00843D4E" w:rsidP="00E127FF">
      <w:pPr>
        <w:autoSpaceDE w:val="0"/>
        <w:autoSpaceDN w:val="0"/>
        <w:adjustRightInd w:val="0"/>
        <w:spacing w:after="0" w:line="240" w:lineRule="auto"/>
        <w:ind w:right="-187"/>
        <w:rPr>
          <w:rFonts w:ascii="Calibri" w:hAnsi="Calibri" w:cs="Calibri"/>
          <w:sz w:val="24"/>
          <w:szCs w:val="24"/>
          <w:lang w:val="en-US"/>
        </w:rPr>
      </w:pPr>
      <w:r>
        <w:rPr>
          <w:rFonts w:ascii="Calibri" w:hAnsi="Calibri" w:cs="Calibri"/>
          <w:sz w:val="24"/>
          <w:szCs w:val="24"/>
          <w:lang w:val="en-US"/>
        </w:rPr>
        <w:t>Warren</w:t>
      </w:r>
      <w:r w:rsidR="00E127FF" w:rsidRPr="00212A8F">
        <w:rPr>
          <w:rFonts w:ascii="Calibri" w:hAnsi="Calibri" w:cs="Calibri"/>
          <w:sz w:val="24"/>
          <w:szCs w:val="24"/>
          <w:lang w:val="en-US"/>
        </w:rPr>
        <w:t xml:space="preserve"> graduated from Yale University with a double major in biology and history in 1980 and Northwestern University Medical School in 1984. After residency and chief residency in family medicine at the University of North Carolina, he completed the Robert Wood Johnson Clinical Scholars Program and an MPH at the UNC Gillings School of Global Public Health. He has served as President of the Association of Departments of Family Medicine, the Founding Chair of the Council of Academic Family Medicine, Chair of the American Board of Family Medicine, and on </w:t>
      </w:r>
      <w:r w:rsidR="00E127FF" w:rsidRPr="00212A8F">
        <w:rPr>
          <w:rFonts w:ascii="Calibri" w:hAnsi="Calibri" w:cs="Calibri"/>
          <w:sz w:val="24"/>
          <w:szCs w:val="24"/>
          <w:lang w:val="en-US"/>
        </w:rPr>
        <w:lastRenderedPageBreak/>
        <w:t>the Liaison Committee of Medical Education and on the Planning Committee of the National Academies of Medicine Global Forum on Innovation in Health Professions Education</w:t>
      </w:r>
      <w:r w:rsidR="00E127FF">
        <w:rPr>
          <w:rFonts w:ascii="Calibri" w:hAnsi="Calibri" w:cs="Calibri"/>
          <w:sz w:val="24"/>
          <w:szCs w:val="24"/>
          <w:lang w:val="en-US"/>
        </w:rPr>
        <w:t>.</w:t>
      </w:r>
    </w:p>
    <w:p w14:paraId="556F0143" w14:textId="77777777" w:rsidR="00E127FF" w:rsidRDefault="00E127FF" w:rsidP="00E127FF">
      <w:pPr>
        <w:autoSpaceDE w:val="0"/>
        <w:autoSpaceDN w:val="0"/>
        <w:adjustRightInd w:val="0"/>
        <w:spacing w:after="0" w:line="240" w:lineRule="auto"/>
        <w:ind w:right="-187"/>
        <w:rPr>
          <w:rFonts w:ascii="Calibri" w:hAnsi="Calibri" w:cs="Calibri"/>
          <w:sz w:val="24"/>
          <w:szCs w:val="24"/>
          <w:lang w:val="en-US"/>
        </w:rPr>
      </w:pPr>
    </w:p>
    <w:p w14:paraId="1E905D6E" w14:textId="77777777" w:rsidR="00E127FF" w:rsidRPr="008E3918" w:rsidRDefault="00E127FF" w:rsidP="00E127FF">
      <w:pPr>
        <w:autoSpaceDE w:val="0"/>
        <w:autoSpaceDN w:val="0"/>
        <w:adjustRightInd w:val="0"/>
        <w:spacing w:after="0" w:line="240" w:lineRule="auto"/>
        <w:ind w:right="-188"/>
        <w:rPr>
          <w:rFonts w:ascii="Calibri" w:hAnsi="Calibri" w:cs="Calibri"/>
          <w:b/>
          <w:bCs/>
          <w:sz w:val="32"/>
          <w:szCs w:val="32"/>
        </w:rPr>
      </w:pPr>
      <w:r w:rsidRPr="008E3918">
        <w:rPr>
          <w:rFonts w:ascii="Calibri" w:hAnsi="Calibri" w:cs="Calibri"/>
          <w:b/>
          <w:bCs/>
          <w:sz w:val="32"/>
          <w:szCs w:val="32"/>
        </w:rPr>
        <w:t>Dr Anna Kucharska-Newton</w:t>
      </w:r>
    </w:p>
    <w:p w14:paraId="235D02A1" w14:textId="77777777" w:rsidR="00E127FF" w:rsidRPr="007650E4" w:rsidRDefault="00E127FF" w:rsidP="00E127FF">
      <w:pPr>
        <w:autoSpaceDE w:val="0"/>
        <w:autoSpaceDN w:val="0"/>
        <w:adjustRightInd w:val="0"/>
        <w:spacing w:after="0" w:line="240" w:lineRule="auto"/>
        <w:ind w:right="-188"/>
        <w:rPr>
          <w:rFonts w:ascii="Calibri" w:hAnsi="Calibri" w:cs="Calibri"/>
          <w:sz w:val="24"/>
          <w:szCs w:val="24"/>
          <w:lang w:val="en-US"/>
        </w:rPr>
      </w:pPr>
    </w:p>
    <w:p w14:paraId="423AA0C5" w14:textId="77777777" w:rsidR="00E127FF" w:rsidRDefault="00E127FF" w:rsidP="00E127FF">
      <w:pPr>
        <w:autoSpaceDE w:val="0"/>
        <w:autoSpaceDN w:val="0"/>
        <w:adjustRightInd w:val="0"/>
        <w:spacing w:after="0" w:line="240" w:lineRule="auto"/>
        <w:ind w:right="-188"/>
        <w:rPr>
          <w:rFonts w:ascii="Calibri" w:hAnsi="Calibri" w:cs="Calibri"/>
          <w:sz w:val="24"/>
          <w:szCs w:val="24"/>
          <w:lang w:val="en-US"/>
        </w:rPr>
      </w:pPr>
      <w:r>
        <w:rPr>
          <w:noProof/>
        </w:rPr>
        <w:drawing>
          <wp:anchor distT="0" distB="0" distL="114300" distR="114300" simplePos="0" relativeHeight="251681792" behindDoc="0" locked="0" layoutInCell="1" allowOverlap="1" wp14:anchorId="5BD1A664" wp14:editId="6A714794">
            <wp:simplePos x="0" y="0"/>
            <wp:positionH relativeFrom="column">
              <wp:posOffset>1059180</wp:posOffset>
            </wp:positionH>
            <wp:positionV relativeFrom="paragraph">
              <wp:posOffset>37465</wp:posOffset>
            </wp:positionV>
            <wp:extent cx="381000" cy="247015"/>
            <wp:effectExtent l="0" t="0" r="0" b="635"/>
            <wp:wrapNone/>
            <wp:docPr id="782856433" name="Picture 2" descr="United States of America Flag , USA Flag , America Flag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ited States of America Flag , USA Flag , America Flag background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 cy="247015"/>
                    </a:xfrm>
                    <a:prstGeom prst="rect">
                      <a:avLst/>
                    </a:prstGeom>
                    <a:noFill/>
                    <a:ln>
                      <a:noFill/>
                    </a:ln>
                  </pic:spPr>
                </pic:pic>
              </a:graphicData>
            </a:graphic>
          </wp:anchor>
        </w:drawing>
      </w:r>
      <w:r w:rsidRPr="008E3918">
        <w:rPr>
          <w:rFonts w:ascii="Calibri" w:hAnsi="Calibri" w:cs="Calibri"/>
          <w:b/>
          <w:bCs/>
          <w:noProof/>
          <w:sz w:val="24"/>
          <w:szCs w:val="24"/>
          <w:lang w:val="en-US"/>
        </w:rPr>
        <w:drawing>
          <wp:anchor distT="0" distB="0" distL="114300" distR="114300" simplePos="0" relativeHeight="251674624" behindDoc="0" locked="0" layoutInCell="1" allowOverlap="1" wp14:anchorId="501D2BC8" wp14:editId="0A2581E8">
            <wp:simplePos x="0" y="0"/>
            <wp:positionH relativeFrom="column">
              <wp:posOffset>57150</wp:posOffset>
            </wp:positionH>
            <wp:positionV relativeFrom="paragraph">
              <wp:posOffset>45720</wp:posOffset>
            </wp:positionV>
            <wp:extent cx="1374140" cy="1524000"/>
            <wp:effectExtent l="133350" t="76200" r="73660" b="133350"/>
            <wp:wrapSquare wrapText="bothSides"/>
            <wp:docPr id="1126694131" name="Picture 2"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94131" name="Picture 2" descr="A person wearing glasses and smiling&#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4140" cy="1524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8E3918">
        <w:rPr>
          <w:rFonts w:ascii="Calibri" w:hAnsi="Calibri" w:cs="Calibri"/>
          <w:b/>
          <w:bCs/>
          <w:sz w:val="24"/>
          <w:szCs w:val="24"/>
          <w:lang w:val="en-US"/>
        </w:rPr>
        <w:t>Dr. Anna Kucharska-Newton</w:t>
      </w:r>
      <w:r w:rsidRPr="00E208E5">
        <w:rPr>
          <w:rFonts w:ascii="Calibri" w:hAnsi="Calibri" w:cs="Calibri"/>
          <w:sz w:val="24"/>
          <w:szCs w:val="24"/>
          <w:lang w:val="en-US"/>
        </w:rPr>
        <w:t xml:space="preserve"> </w:t>
      </w:r>
      <w:r w:rsidRPr="00CC7A06">
        <w:rPr>
          <w:rFonts w:ascii="Calibri" w:hAnsi="Calibri" w:cs="Calibri"/>
          <w:i/>
          <w:iCs/>
          <w:sz w:val="24"/>
          <w:szCs w:val="24"/>
          <w:lang w:val="en-US"/>
        </w:rPr>
        <w:t>is an Associate Professor of Epidemiology at the University of North Carolina in Chapel Hill</w:t>
      </w:r>
      <w:r>
        <w:rPr>
          <w:rFonts w:ascii="Calibri" w:hAnsi="Calibri" w:cs="Calibri"/>
          <w:sz w:val="24"/>
          <w:szCs w:val="24"/>
          <w:lang w:val="en-US"/>
        </w:rPr>
        <w:t>.</w:t>
      </w:r>
    </w:p>
    <w:p w14:paraId="5E368DF1" w14:textId="77777777" w:rsidR="00E127FF" w:rsidRDefault="00E127FF" w:rsidP="00E127FF">
      <w:pPr>
        <w:autoSpaceDE w:val="0"/>
        <w:autoSpaceDN w:val="0"/>
        <w:adjustRightInd w:val="0"/>
        <w:spacing w:after="0" w:line="240" w:lineRule="auto"/>
        <w:ind w:right="-188"/>
        <w:rPr>
          <w:rFonts w:ascii="Calibri" w:hAnsi="Calibri" w:cs="Calibri"/>
          <w:sz w:val="24"/>
          <w:szCs w:val="24"/>
          <w:lang w:val="en-US"/>
        </w:rPr>
      </w:pPr>
    </w:p>
    <w:p w14:paraId="6DF0315D" w14:textId="77777777" w:rsidR="00E127FF" w:rsidRDefault="00E127FF" w:rsidP="00E127FF">
      <w:pPr>
        <w:autoSpaceDE w:val="0"/>
        <w:autoSpaceDN w:val="0"/>
        <w:adjustRightInd w:val="0"/>
        <w:spacing w:after="0" w:line="240" w:lineRule="auto"/>
        <w:ind w:right="-187"/>
        <w:rPr>
          <w:rFonts w:ascii="Calibri" w:hAnsi="Calibri" w:cs="Calibri"/>
          <w:sz w:val="24"/>
          <w:szCs w:val="24"/>
          <w:lang w:val="en-US"/>
        </w:rPr>
      </w:pPr>
      <w:r>
        <w:rPr>
          <w:rFonts w:ascii="Calibri" w:hAnsi="Calibri" w:cs="Calibri"/>
          <w:sz w:val="24"/>
          <w:szCs w:val="24"/>
          <w:lang w:val="en-US"/>
        </w:rPr>
        <w:t>Anna</w:t>
      </w:r>
      <w:r w:rsidRPr="00E208E5">
        <w:rPr>
          <w:rFonts w:ascii="Calibri" w:hAnsi="Calibri" w:cs="Calibri"/>
          <w:sz w:val="24"/>
          <w:szCs w:val="24"/>
          <w:lang w:val="en-US"/>
        </w:rPr>
        <w:t xml:space="preserve"> </w:t>
      </w:r>
      <w:r>
        <w:rPr>
          <w:rFonts w:ascii="Calibri" w:hAnsi="Calibri" w:cs="Calibri"/>
          <w:sz w:val="24"/>
          <w:szCs w:val="24"/>
          <w:lang w:val="en-US"/>
        </w:rPr>
        <w:t xml:space="preserve">specializes </w:t>
      </w:r>
      <w:r w:rsidRPr="00E208E5">
        <w:rPr>
          <w:rFonts w:ascii="Calibri" w:hAnsi="Calibri" w:cs="Calibri"/>
          <w:sz w:val="24"/>
          <w:szCs w:val="24"/>
          <w:lang w:val="en-US"/>
        </w:rPr>
        <w:t xml:space="preserve">in cardiovascular epidemiology.  She is a senior investigator with the Atherosclerosis Risk in Communities (ARIC) Study, a deeply </w:t>
      </w:r>
      <w:proofErr w:type="spellStart"/>
      <w:r w:rsidRPr="00E208E5">
        <w:rPr>
          <w:rFonts w:ascii="Calibri" w:hAnsi="Calibri" w:cs="Calibri"/>
          <w:sz w:val="24"/>
          <w:szCs w:val="24"/>
          <w:lang w:val="en-US"/>
        </w:rPr>
        <w:t>phenotyped</w:t>
      </w:r>
      <w:proofErr w:type="spellEnd"/>
      <w:r w:rsidRPr="00E208E5">
        <w:rPr>
          <w:rFonts w:ascii="Calibri" w:hAnsi="Calibri" w:cs="Calibri"/>
          <w:sz w:val="24"/>
          <w:szCs w:val="24"/>
          <w:lang w:val="en-US"/>
        </w:rPr>
        <w:t xml:space="preserve"> prospective cohort of 15,792 men and women from four communities in United States who have been followed through repeat clinical examinations, annual telephone interviews and active surveillance of hospitalizations and mortality from 1987 until the present. </w:t>
      </w:r>
    </w:p>
    <w:p w14:paraId="32A29C52" w14:textId="77777777" w:rsidR="00E127FF" w:rsidRPr="00E208E5" w:rsidRDefault="00E127FF" w:rsidP="00E127FF">
      <w:pPr>
        <w:autoSpaceDE w:val="0"/>
        <w:autoSpaceDN w:val="0"/>
        <w:adjustRightInd w:val="0"/>
        <w:spacing w:after="0" w:line="240" w:lineRule="auto"/>
        <w:ind w:right="-187"/>
        <w:rPr>
          <w:rFonts w:ascii="Calibri" w:hAnsi="Calibri" w:cs="Calibri"/>
          <w:sz w:val="24"/>
          <w:szCs w:val="24"/>
          <w:lang w:val="en-US"/>
        </w:rPr>
      </w:pPr>
    </w:p>
    <w:p w14:paraId="2353C00C" w14:textId="77777777" w:rsidR="00E127FF" w:rsidRDefault="00E127FF" w:rsidP="00E127FF">
      <w:pPr>
        <w:autoSpaceDE w:val="0"/>
        <w:autoSpaceDN w:val="0"/>
        <w:adjustRightInd w:val="0"/>
        <w:spacing w:after="0" w:line="240" w:lineRule="auto"/>
        <w:ind w:right="-187"/>
        <w:rPr>
          <w:rFonts w:ascii="Calibri" w:hAnsi="Calibri" w:cs="Calibri"/>
          <w:sz w:val="24"/>
          <w:szCs w:val="24"/>
          <w:lang w:val="en-US"/>
        </w:rPr>
      </w:pPr>
      <w:r w:rsidRPr="00E208E5">
        <w:rPr>
          <w:rFonts w:ascii="Calibri" w:hAnsi="Calibri" w:cs="Calibri"/>
          <w:sz w:val="24"/>
          <w:szCs w:val="24"/>
          <w:lang w:val="en-US"/>
        </w:rPr>
        <w:t xml:space="preserve">Dr. Kucharska-Newton’s substantive research interests are in the epidemiology of aging and social determinants of cardiovascular and neurocognitive health. She has conducted research that pertains to multiple aspects of aging, including dementia risk, functional status impairment, multi-sensory deprivation, and psychosocial wellbeing. She has led studies examining the association of a broad range of vascular disease risk factors with cognitive decline and dementia risk and has leveraged ARIC Study data to validate frailty algorithms and examine factors which may contribute to the development of frailty among older adults. She coordinates the ARIC Study research on the contribution of social determinants of health across the life course to health outcomes.  Dr. Kucharska-Newton co-led an NHLBI funded contract that enabled the linkage of ARIC Study data with CMS Medicare claims and is the custodian of the ARIC CMS Medicare data. Her research interests in the field of outcomes research pertain to continuity and coordination of care among older adults with cardiovascular disease and dementia. </w:t>
      </w:r>
    </w:p>
    <w:p w14:paraId="5EFB400F" w14:textId="77777777" w:rsidR="00E127FF" w:rsidRPr="00E208E5" w:rsidRDefault="00E127FF" w:rsidP="00E127FF">
      <w:pPr>
        <w:autoSpaceDE w:val="0"/>
        <w:autoSpaceDN w:val="0"/>
        <w:adjustRightInd w:val="0"/>
        <w:spacing w:after="0" w:line="240" w:lineRule="auto"/>
        <w:ind w:right="-188"/>
        <w:rPr>
          <w:rFonts w:ascii="Calibri" w:hAnsi="Calibri" w:cs="Calibri"/>
          <w:sz w:val="24"/>
          <w:szCs w:val="24"/>
          <w:lang w:val="en-US"/>
        </w:rPr>
      </w:pPr>
    </w:p>
    <w:p w14:paraId="67D56606" w14:textId="77777777" w:rsidR="00E127FF" w:rsidRPr="00E208E5" w:rsidRDefault="00E127FF" w:rsidP="00E127FF">
      <w:pPr>
        <w:autoSpaceDE w:val="0"/>
        <w:autoSpaceDN w:val="0"/>
        <w:adjustRightInd w:val="0"/>
        <w:spacing w:after="0" w:line="240" w:lineRule="auto"/>
        <w:ind w:right="-188"/>
        <w:rPr>
          <w:rFonts w:ascii="Calibri" w:hAnsi="Calibri" w:cs="Calibri"/>
          <w:sz w:val="24"/>
          <w:szCs w:val="24"/>
          <w:lang w:val="en-US"/>
        </w:rPr>
      </w:pPr>
      <w:r w:rsidRPr="00E208E5">
        <w:rPr>
          <w:rFonts w:ascii="Calibri" w:hAnsi="Calibri" w:cs="Calibri"/>
          <w:sz w:val="24"/>
          <w:szCs w:val="24"/>
          <w:lang w:val="en-US"/>
        </w:rPr>
        <w:t xml:space="preserve">In addition to working within ARIC, Dr. Kucharska-Newton is engaged in collaborative research across multiple NHLBI funded studies. She acts as an ARIC Study representative in the nationwide Collaborative Cohort of Cohorts for COVID-19 Research (C4R) Study where she conducts research on factors associated with loneliness and other psychosocial determinants of health in older adults prior to and following the COVID-19 pandemic. </w:t>
      </w:r>
    </w:p>
    <w:p w14:paraId="00B7E793" w14:textId="77777777" w:rsidR="00E127FF" w:rsidRPr="00E208E5" w:rsidRDefault="00E127FF" w:rsidP="00E127FF">
      <w:pPr>
        <w:autoSpaceDE w:val="0"/>
        <w:autoSpaceDN w:val="0"/>
        <w:adjustRightInd w:val="0"/>
        <w:spacing w:after="0" w:line="240" w:lineRule="auto"/>
        <w:ind w:right="-188"/>
        <w:rPr>
          <w:rFonts w:ascii="Calibri" w:hAnsi="Calibri" w:cs="Calibri"/>
          <w:sz w:val="24"/>
          <w:szCs w:val="24"/>
          <w:lang w:val="en-US"/>
        </w:rPr>
      </w:pPr>
    </w:p>
    <w:p w14:paraId="2A3B9B64" w14:textId="77777777" w:rsidR="00E127FF" w:rsidRPr="00F62222" w:rsidRDefault="00E127FF" w:rsidP="00E127FF">
      <w:pPr>
        <w:widowControl w:val="0"/>
        <w:spacing w:after="0" w:line="240" w:lineRule="auto"/>
        <w:ind w:right="-188"/>
        <w:rPr>
          <w:rFonts w:ascii="Calibri" w:hAnsi="Calibri" w:cs="Calibri"/>
          <w:b/>
          <w:bCs/>
          <w:sz w:val="24"/>
          <w:szCs w:val="24"/>
        </w:rPr>
      </w:pPr>
      <w:r w:rsidRPr="00E208E5">
        <w:rPr>
          <w:rFonts w:ascii="Calibri" w:hAnsi="Calibri" w:cs="Calibri"/>
          <w:sz w:val="24"/>
          <w:szCs w:val="24"/>
          <w:lang w:val="en-US"/>
        </w:rPr>
        <w:t>Dr. Kucharska-Newton received her doctoral degree from Rush University, Chicago, IL and the MPH degree from the University of North Carolina at Chapel Hill, Chapel Hill, NC</w:t>
      </w:r>
    </w:p>
    <w:p w14:paraId="4BC50C84" w14:textId="45D51F7B" w:rsidR="00E127FF" w:rsidRDefault="00E127FF">
      <w:pPr>
        <w:rPr>
          <w:rFonts w:ascii="Calibri" w:eastAsia="Calibri" w:hAnsi="Calibri" w:cs="Calibri"/>
          <w:bCs/>
          <w:sz w:val="24"/>
          <w:szCs w:val="24"/>
        </w:rPr>
      </w:pPr>
      <w:r>
        <w:rPr>
          <w:rFonts w:ascii="Calibri" w:eastAsia="Calibri" w:hAnsi="Calibri" w:cs="Calibri"/>
          <w:bCs/>
          <w:sz w:val="24"/>
          <w:szCs w:val="24"/>
        </w:rPr>
        <w:br w:type="page"/>
      </w:r>
    </w:p>
    <w:p w14:paraId="5EA868E1" w14:textId="1B4C2F74" w:rsidR="00E127FF" w:rsidRDefault="00E127FF" w:rsidP="00FB3FF9">
      <w:pPr>
        <w:spacing w:before="240" w:after="0" w:line="240" w:lineRule="auto"/>
        <w:rPr>
          <w:rFonts w:ascii="Calibri" w:hAnsi="Calibri" w:cs="Calibri"/>
          <w:b/>
          <w:bCs/>
          <w:color w:val="000000"/>
          <w:sz w:val="32"/>
          <w:szCs w:val="32"/>
          <w:shd w:val="clear" w:color="auto" w:fill="FFFFFF"/>
        </w:rPr>
      </w:pPr>
      <w:r>
        <w:rPr>
          <w:noProof/>
        </w:rPr>
        <w:lastRenderedPageBreak/>
        <mc:AlternateContent>
          <mc:Choice Requires="wps">
            <w:drawing>
              <wp:anchor distT="0" distB="0" distL="114300" distR="114300" simplePos="0" relativeHeight="251683840" behindDoc="0" locked="0" layoutInCell="1" allowOverlap="1" wp14:anchorId="5557860E" wp14:editId="2A1E8DCC">
                <wp:simplePos x="0" y="0"/>
                <wp:positionH relativeFrom="column">
                  <wp:posOffset>0</wp:posOffset>
                </wp:positionH>
                <wp:positionV relativeFrom="paragraph">
                  <wp:posOffset>4445</wp:posOffset>
                </wp:positionV>
                <wp:extent cx="6115050" cy="438150"/>
                <wp:effectExtent l="0" t="0" r="0" b="0"/>
                <wp:wrapSquare wrapText="bothSides"/>
                <wp:docPr id="222456280" name="Text Box 1"/>
                <wp:cNvGraphicFramePr/>
                <a:graphic xmlns:a="http://schemas.openxmlformats.org/drawingml/2006/main">
                  <a:graphicData uri="http://schemas.microsoft.com/office/word/2010/wordprocessingShape">
                    <wps:wsp>
                      <wps:cNvSpPr txBox="1"/>
                      <wps:spPr>
                        <a:xfrm>
                          <a:off x="0" y="0"/>
                          <a:ext cx="6115050" cy="438150"/>
                        </a:xfrm>
                        <a:prstGeom prst="rect">
                          <a:avLst/>
                        </a:prstGeom>
                        <a:noFill/>
                        <a:ln>
                          <a:noFill/>
                        </a:ln>
                      </wps:spPr>
                      <wps:txbx>
                        <w:txbxContent>
                          <w:p w14:paraId="659A7A0B" w14:textId="23469BE7"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7860E" id="_x0000_s1028" type="#_x0000_t202" style="position:absolute;margin-left:0;margin-top:.35pt;width:481.5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" filled="f" stroked="f">
                <v:textbox>
                  <w:txbxContent>
                    <w:p w14:paraId="659A7A0B" w14:textId="23469BE7"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Canada</w:t>
                      </w:r>
                    </w:p>
                  </w:txbxContent>
                </v:textbox>
                <w10:wrap type="square"/>
              </v:shape>
            </w:pict>
          </mc:Fallback>
        </mc:AlternateContent>
      </w:r>
      <w:bookmarkStart w:id="7" w:name="_Hlk188953826"/>
      <w:r w:rsidRPr="0075303F">
        <w:rPr>
          <w:rFonts w:ascii="Calibri" w:hAnsi="Calibri" w:cs="Calibri"/>
          <w:b/>
          <w:bCs/>
          <w:color w:val="000000"/>
          <w:sz w:val="32"/>
          <w:szCs w:val="32"/>
          <w:shd w:val="clear" w:color="auto" w:fill="FFFFFF"/>
        </w:rPr>
        <w:t>Dr Michael Green</w:t>
      </w:r>
    </w:p>
    <w:p w14:paraId="7DCC7778" w14:textId="732C0C71" w:rsidR="00E127FF" w:rsidRDefault="00E127FF" w:rsidP="00E127FF">
      <w:pPr>
        <w:spacing w:after="0" w:line="240" w:lineRule="auto"/>
        <w:ind w:right="-188"/>
        <w:rPr>
          <w:rFonts w:ascii="Calibri" w:hAnsi="Calibri" w:cs="Calibri"/>
          <w:b/>
          <w:bCs/>
          <w:color w:val="000000"/>
          <w:sz w:val="24"/>
          <w:szCs w:val="24"/>
          <w:shd w:val="clear" w:color="auto" w:fill="FFFFFF"/>
        </w:rPr>
      </w:pPr>
    </w:p>
    <w:p w14:paraId="281040D7" w14:textId="0C617F22" w:rsidR="00E127FF" w:rsidRDefault="0037155A" w:rsidP="00E127FF">
      <w:pPr>
        <w:spacing w:after="0" w:line="240" w:lineRule="auto"/>
        <w:ind w:right="-188"/>
        <w:rPr>
          <w:rFonts w:ascii="Calibri" w:eastAsia="Times New Roman" w:hAnsi="Calibri" w:cs="Calibri"/>
          <w:i/>
          <w:iCs/>
          <w:color w:val="212121"/>
          <w:sz w:val="24"/>
          <w:szCs w:val="24"/>
          <w:lang w:eastAsia="en-AU"/>
        </w:rPr>
      </w:pPr>
      <w:r>
        <w:rPr>
          <w:noProof/>
        </w:rPr>
        <w:drawing>
          <wp:anchor distT="0" distB="0" distL="114300" distR="114300" simplePos="0" relativeHeight="251622400" behindDoc="0" locked="0" layoutInCell="1" allowOverlap="1" wp14:anchorId="5BF56A7C" wp14:editId="27591687">
            <wp:simplePos x="0" y="0"/>
            <wp:positionH relativeFrom="column">
              <wp:posOffset>1075690</wp:posOffset>
            </wp:positionH>
            <wp:positionV relativeFrom="paragraph">
              <wp:posOffset>90170</wp:posOffset>
            </wp:positionV>
            <wp:extent cx="466725" cy="252095"/>
            <wp:effectExtent l="0" t="0" r="9525" b="0"/>
            <wp:wrapNone/>
            <wp:docPr id="1965294955" name="Picture 1965294955" descr="Flags, Symbols &amp; Currency of Canada - World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s, Symbols &amp; Currency of Canada - World Atl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725" cy="25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7FF" w:rsidRPr="00D76CC8">
        <w:rPr>
          <w:rFonts w:ascii="Calibri" w:hAnsi="Calibri" w:cs="Calibri"/>
          <w:b/>
          <w:bCs/>
          <w:noProof/>
          <w:sz w:val="24"/>
          <w:szCs w:val="24"/>
        </w:rPr>
        <w:drawing>
          <wp:anchor distT="0" distB="0" distL="114300" distR="114300" simplePos="0" relativeHeight="251621376" behindDoc="0" locked="0" layoutInCell="1" allowOverlap="1" wp14:anchorId="1B89477D" wp14:editId="1356E46A">
            <wp:simplePos x="0" y="0"/>
            <wp:positionH relativeFrom="margin">
              <wp:posOffset>28575</wp:posOffset>
            </wp:positionH>
            <wp:positionV relativeFrom="margin">
              <wp:posOffset>1014730</wp:posOffset>
            </wp:positionV>
            <wp:extent cx="1504950" cy="1562100"/>
            <wp:effectExtent l="133350" t="57150" r="76200" b="133350"/>
            <wp:wrapSquare wrapText="bothSides"/>
            <wp:docPr id="1949659006" name="Picture 1" descr="Green | Faculty of Health Sc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 Faculty of Health Sciences ..."/>
                    <pic:cNvPicPr>
                      <a:picLocks noChangeAspect="1" noChangeArrowheads="1"/>
                    </pic:cNvPicPr>
                  </pic:nvPicPr>
                  <pic:blipFill rotWithShape="1">
                    <a:blip r:embed="rId41" r:link="rId42">
                      <a:extLst>
                        <a:ext uri="{28A0092B-C50C-407E-A947-70E740481C1C}">
                          <a14:useLocalDpi xmlns:a14="http://schemas.microsoft.com/office/drawing/2010/main" val="0"/>
                        </a:ext>
                      </a:extLst>
                    </a:blip>
                    <a:srcRect r="16842" b="13684"/>
                    <a:stretch/>
                  </pic:blipFill>
                  <pic:spPr bwMode="auto">
                    <a:xfrm>
                      <a:off x="0" y="0"/>
                      <a:ext cx="1504950" cy="1562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27FF" w:rsidRPr="00D76CC8">
        <w:rPr>
          <w:rFonts w:ascii="Calibri" w:hAnsi="Calibri" w:cs="Calibri"/>
          <w:b/>
          <w:bCs/>
          <w:color w:val="000000"/>
          <w:sz w:val="24"/>
          <w:szCs w:val="24"/>
          <w:shd w:val="clear" w:color="auto" w:fill="FFFFFF"/>
        </w:rPr>
        <w:t>Dr Michael Green</w:t>
      </w:r>
      <w:r w:rsidR="00E127FF">
        <w:rPr>
          <w:rFonts w:ascii="Calibri" w:hAnsi="Calibri" w:cs="Calibri"/>
          <w:b/>
          <w:bCs/>
          <w:color w:val="000000"/>
          <w:sz w:val="24"/>
          <w:szCs w:val="24"/>
          <w:shd w:val="clear" w:color="auto" w:fill="FFFFFF"/>
        </w:rPr>
        <w:t xml:space="preserve"> </w:t>
      </w:r>
      <w:r w:rsidR="00E127FF" w:rsidRPr="00CD4F39">
        <w:rPr>
          <w:rFonts w:ascii="Calibri" w:hAnsi="Calibri" w:cs="Calibri"/>
          <w:i/>
          <w:iCs/>
          <w:color w:val="000000"/>
          <w:sz w:val="24"/>
          <w:szCs w:val="24"/>
          <w:shd w:val="clear" w:color="auto" w:fill="FFFFFF"/>
        </w:rPr>
        <w:t xml:space="preserve">is </w:t>
      </w:r>
      <w:r w:rsidR="00E127FF" w:rsidRPr="00CD4F39">
        <w:rPr>
          <w:rFonts w:ascii="Calibri" w:eastAsia="Times New Roman" w:hAnsi="Calibri" w:cs="Calibri"/>
          <w:i/>
          <w:iCs/>
          <w:color w:val="212121"/>
          <w:sz w:val="24"/>
          <w:szCs w:val="24"/>
          <w:lang w:eastAsia="en-AU"/>
        </w:rPr>
        <w:t>Director, Centre for Health Services and Policy Research; and Associate Director of Research for the Department of Family Medicine and the Centre for Studies in Primary Care, and an Adjunct Scientist at the Institute for Clinical Evaluative Sciences (ICES); Clinical Teachers Association of Queen’s University Chair in Applied Health Economics / Health Policy; Associate Professor, Departments of Family Medicine &amp; Public Health Sciences, Queens University</w:t>
      </w:r>
      <w:bookmarkEnd w:id="7"/>
      <w:r w:rsidR="00E127FF" w:rsidRPr="00CD4F39">
        <w:rPr>
          <w:rFonts w:ascii="Calibri" w:eastAsia="Times New Roman" w:hAnsi="Calibri" w:cs="Calibri"/>
          <w:i/>
          <w:iCs/>
          <w:color w:val="212121"/>
          <w:sz w:val="24"/>
          <w:szCs w:val="24"/>
          <w:lang w:eastAsia="en-AU"/>
        </w:rPr>
        <w:t>.</w:t>
      </w:r>
      <w:r w:rsidR="00E127FF">
        <w:rPr>
          <w:rFonts w:ascii="Calibri" w:eastAsia="Times New Roman" w:hAnsi="Calibri" w:cs="Calibri"/>
          <w:i/>
          <w:iCs/>
          <w:color w:val="212121"/>
          <w:sz w:val="24"/>
          <w:szCs w:val="24"/>
          <w:lang w:eastAsia="en-AU"/>
        </w:rPr>
        <w:t xml:space="preserve"> </w:t>
      </w:r>
    </w:p>
    <w:p w14:paraId="12943088" w14:textId="7B4B74C8" w:rsidR="00E127FF" w:rsidRPr="00D76CC8" w:rsidRDefault="00E127FF" w:rsidP="00E127FF">
      <w:pPr>
        <w:spacing w:after="0" w:line="240" w:lineRule="auto"/>
        <w:ind w:right="-188"/>
        <w:rPr>
          <w:rFonts w:ascii="Calibri" w:eastAsia="Times New Roman" w:hAnsi="Calibri" w:cs="Calibri"/>
          <w:color w:val="212121"/>
          <w:sz w:val="24"/>
          <w:szCs w:val="24"/>
          <w:lang w:eastAsia="en-AU"/>
        </w:rPr>
      </w:pPr>
    </w:p>
    <w:p w14:paraId="5A167C44" w14:textId="5980021B" w:rsidR="00E127FF" w:rsidRDefault="00E127FF" w:rsidP="00E127FF">
      <w:pPr>
        <w:shd w:val="clear" w:color="auto" w:fill="FFFFFF"/>
        <w:spacing w:after="0" w:line="240" w:lineRule="auto"/>
        <w:ind w:right="-188"/>
        <w:rPr>
          <w:rFonts w:ascii="Calibri" w:eastAsia="Times New Roman" w:hAnsi="Calibri" w:cs="Calibri"/>
          <w:color w:val="212121"/>
          <w:sz w:val="24"/>
          <w:szCs w:val="24"/>
          <w:lang w:eastAsia="en-AU"/>
        </w:rPr>
      </w:pPr>
      <w:r w:rsidRPr="00D76CC8">
        <w:rPr>
          <w:rFonts w:ascii="Calibri" w:eastAsia="Times New Roman" w:hAnsi="Calibri" w:cs="Calibri"/>
          <w:color w:val="212121"/>
          <w:sz w:val="24"/>
          <w:szCs w:val="24"/>
          <w:lang w:eastAsia="en-AU"/>
        </w:rPr>
        <w:t>He has worked a consultant for both the Ontario Ministry of Health and Long Term Care and Health Canada and has served on many professional and government expert committees including the Ontario Expert Panel on Wait Times in Primary Care, the Advisory Committee on Ontario’s Immunization System Review, the College of Family Physicians of Canada Aboriginal Health Working Group and Patient’s Medical Home Steering Committee, and Health Quality Ontario’s Primary Care Advisory Committee. He regularly serves on grant review panels, including CIHR’s Aboriginal Health Committee and new Foundation Scheme. He reviews for a wide range of journals and is on the editorial board of the Canadian Journal of Rural Medicine.</w:t>
      </w:r>
    </w:p>
    <w:p w14:paraId="2BAA12A6" w14:textId="77777777" w:rsidR="00E127FF" w:rsidRDefault="00E127FF" w:rsidP="00E127FF">
      <w:pPr>
        <w:shd w:val="clear" w:color="auto" w:fill="FFFFFF"/>
        <w:spacing w:after="0" w:line="240" w:lineRule="auto"/>
        <w:ind w:right="-188"/>
        <w:rPr>
          <w:rFonts w:ascii="Calibri" w:eastAsia="Times New Roman" w:hAnsi="Calibri" w:cs="Calibri"/>
          <w:color w:val="212121"/>
          <w:sz w:val="24"/>
          <w:szCs w:val="24"/>
          <w:lang w:eastAsia="en-AU"/>
        </w:rPr>
      </w:pPr>
    </w:p>
    <w:p w14:paraId="369A2AE5" w14:textId="77777777" w:rsidR="00E127FF" w:rsidRDefault="00E127FF" w:rsidP="00E127FF">
      <w:pPr>
        <w:shd w:val="clear" w:color="auto" w:fill="FFFFFF"/>
        <w:spacing w:after="0" w:line="240" w:lineRule="auto"/>
        <w:ind w:right="-188"/>
        <w:rPr>
          <w:rFonts w:ascii="Calibri" w:eastAsia="Times New Roman" w:hAnsi="Calibri" w:cs="Calibri"/>
          <w:color w:val="212121"/>
          <w:sz w:val="24"/>
          <w:szCs w:val="24"/>
          <w:lang w:eastAsia="en-AU"/>
        </w:rPr>
      </w:pPr>
      <w:r w:rsidRPr="00D76CC8">
        <w:rPr>
          <w:rFonts w:ascii="Calibri" w:eastAsia="Times New Roman" w:hAnsi="Calibri" w:cs="Calibri"/>
          <w:color w:val="212121"/>
          <w:sz w:val="24"/>
          <w:szCs w:val="24"/>
          <w:lang w:eastAsia="en-AU"/>
        </w:rPr>
        <w:t>He completed his medical training at the University of British Columbia and his residency in Family Medicine at Memorial University of Newfoundland. Following eight years of active practice in Moose Factory, Ontario, including 4 years as Chief of Staff, he completed his MPH with a focus on Health Policy and Management at the John’s Hopkins School of Public Health. He moved to Queen’s University in 2003, where he has an active family practice, including intrapartum obstetrics, at the Queen’s Family Health Team. He also practiced in public health as a Medical Officer with Health Canada’s First Nations and Inuit Health Branch from 2003-2014.</w:t>
      </w:r>
    </w:p>
    <w:p w14:paraId="536C5CB2" w14:textId="77777777" w:rsidR="00E127FF" w:rsidRDefault="00E127FF" w:rsidP="00E127FF">
      <w:pPr>
        <w:shd w:val="clear" w:color="auto" w:fill="FFFFFF"/>
        <w:spacing w:after="0" w:line="240" w:lineRule="auto"/>
        <w:ind w:right="-188"/>
        <w:rPr>
          <w:rFonts w:ascii="Calibri" w:eastAsia="Times New Roman" w:hAnsi="Calibri" w:cs="Calibri"/>
          <w:color w:val="212121"/>
          <w:sz w:val="24"/>
          <w:szCs w:val="24"/>
          <w:lang w:eastAsia="en-AU"/>
        </w:rPr>
      </w:pPr>
    </w:p>
    <w:p w14:paraId="7F2CF9C5" w14:textId="77777777" w:rsidR="00E127FF" w:rsidRPr="00D76CC8" w:rsidRDefault="00E127FF" w:rsidP="00E127FF">
      <w:pPr>
        <w:shd w:val="clear" w:color="auto" w:fill="FFFFFF"/>
        <w:spacing w:after="0" w:line="240" w:lineRule="auto"/>
        <w:ind w:right="-188"/>
        <w:rPr>
          <w:rFonts w:ascii="Calibri" w:eastAsia="Times New Roman" w:hAnsi="Calibri" w:cs="Calibri"/>
          <w:color w:val="212121"/>
          <w:sz w:val="24"/>
          <w:szCs w:val="24"/>
          <w:lang w:eastAsia="en-AU"/>
        </w:rPr>
      </w:pPr>
      <w:r w:rsidRPr="00D76CC8">
        <w:rPr>
          <w:rFonts w:ascii="Calibri" w:eastAsia="Times New Roman" w:hAnsi="Calibri" w:cs="Calibri"/>
          <w:color w:val="212121"/>
          <w:sz w:val="24"/>
          <w:szCs w:val="24"/>
          <w:lang w:eastAsia="en-AU"/>
        </w:rPr>
        <w:t xml:space="preserve">His research covers a broad range of health services and policy research areas with an emphasis on primary care, quality of care, equity in health, and aboriginal health and has been supported by major grants from CIHR and the Ontario Ministry of Health and Long-Term Care. Current major projects include Educating for Equity (Co-PI): a 5 year CIHR funded project on diabetes care for Indigenous patients; FORGE-AHEAD: Transforming Indigenous Primary Health Care (Lead Evaluation and Methods working group) a 5 year CIHR Community Based Primary Health Care Team Grant; and INSPIRE-PHC: Innovations Strengthening Primary Healthcare through Research a 3 year Ontario </w:t>
      </w:r>
      <w:proofErr w:type="spellStart"/>
      <w:r w:rsidRPr="00D76CC8">
        <w:rPr>
          <w:rFonts w:ascii="Calibri" w:eastAsia="Times New Roman" w:hAnsi="Calibri" w:cs="Calibri"/>
          <w:color w:val="212121"/>
          <w:sz w:val="24"/>
          <w:szCs w:val="24"/>
          <w:lang w:eastAsia="en-AU"/>
        </w:rPr>
        <w:t>MoHLTC</w:t>
      </w:r>
      <w:proofErr w:type="spellEnd"/>
      <w:r w:rsidRPr="00D76CC8">
        <w:rPr>
          <w:rFonts w:ascii="Calibri" w:eastAsia="Times New Roman" w:hAnsi="Calibri" w:cs="Calibri"/>
          <w:color w:val="212121"/>
          <w:sz w:val="24"/>
          <w:szCs w:val="24"/>
          <w:lang w:eastAsia="en-AU"/>
        </w:rPr>
        <w:t xml:space="preserve"> Health Systems Research Fund program where he is co-lead of the Primary Healthcare Reform project.</w:t>
      </w:r>
    </w:p>
    <w:p w14:paraId="7B76E3FD" w14:textId="77777777" w:rsidR="00E127FF" w:rsidRDefault="00E127FF" w:rsidP="00E127FF">
      <w:pPr>
        <w:spacing w:after="0" w:line="240" w:lineRule="auto"/>
        <w:ind w:right="-188"/>
        <w:rPr>
          <w:rFonts w:ascii="Calibri" w:eastAsia="Calibri" w:hAnsi="Calibri" w:cs="Calibri"/>
          <w:sz w:val="24"/>
          <w:szCs w:val="24"/>
        </w:rPr>
      </w:pPr>
    </w:p>
    <w:p w14:paraId="7FABF9AA" w14:textId="77777777" w:rsidR="00E127FF" w:rsidRDefault="00E127FF">
      <w:pPr>
        <w:rPr>
          <w:rFonts w:ascii="Calibri" w:hAnsi="Calibri" w:cs="Calibri"/>
          <w:b/>
          <w:bCs/>
          <w:sz w:val="32"/>
          <w:szCs w:val="32"/>
        </w:rPr>
      </w:pPr>
      <w:r>
        <w:rPr>
          <w:rFonts w:ascii="Calibri" w:hAnsi="Calibri" w:cs="Calibri"/>
          <w:b/>
          <w:bCs/>
          <w:sz w:val="32"/>
          <w:szCs w:val="32"/>
        </w:rPr>
        <w:br w:type="page"/>
      </w:r>
    </w:p>
    <w:p w14:paraId="1B1550A1" w14:textId="2357F057" w:rsidR="00E127FF" w:rsidRPr="006D2C1E" w:rsidRDefault="00E127FF" w:rsidP="00E127FF">
      <w:pPr>
        <w:autoSpaceDE w:val="0"/>
        <w:autoSpaceDN w:val="0"/>
        <w:adjustRightInd w:val="0"/>
        <w:spacing w:after="0" w:line="240" w:lineRule="auto"/>
        <w:ind w:right="-187"/>
        <w:rPr>
          <w:rFonts w:ascii="Calibri" w:hAnsi="Calibri" w:cs="Calibri"/>
          <w:sz w:val="32"/>
          <w:szCs w:val="32"/>
          <w14:ligatures w14:val="standardContextual"/>
        </w:rPr>
      </w:pPr>
      <w:r w:rsidRPr="006D2C1E">
        <w:rPr>
          <w:rFonts w:ascii="Calibri" w:hAnsi="Calibri" w:cs="Calibri"/>
          <w:b/>
          <w:bCs/>
          <w:sz w:val="32"/>
          <w:szCs w:val="32"/>
        </w:rPr>
        <w:lastRenderedPageBreak/>
        <w:t xml:space="preserve">Dr Jonathan Fitzsimon </w:t>
      </w:r>
    </w:p>
    <w:p w14:paraId="1BC303BC" w14:textId="77777777" w:rsidR="00E127FF" w:rsidRPr="006D2C1E" w:rsidRDefault="00E127FF" w:rsidP="00E127FF">
      <w:pPr>
        <w:autoSpaceDE w:val="0"/>
        <w:autoSpaceDN w:val="0"/>
        <w:adjustRightInd w:val="0"/>
        <w:spacing w:after="0" w:line="240" w:lineRule="auto"/>
        <w:ind w:right="-188"/>
        <w:rPr>
          <w:rFonts w:ascii="Calibri" w:hAnsi="Calibri" w:cs="Calibri"/>
          <w:sz w:val="24"/>
          <w:szCs w:val="24"/>
          <w14:ligatures w14:val="standardContextual"/>
        </w:rPr>
      </w:pPr>
    </w:p>
    <w:p w14:paraId="23731592" w14:textId="27D6D847" w:rsidR="00E127FF" w:rsidRDefault="00E127FF" w:rsidP="00E127FF">
      <w:pPr>
        <w:autoSpaceDE w:val="0"/>
        <w:autoSpaceDN w:val="0"/>
        <w:adjustRightInd w:val="0"/>
        <w:spacing w:after="0" w:line="240" w:lineRule="auto"/>
        <w:ind w:right="-188"/>
        <w:rPr>
          <w:rFonts w:ascii="Calibri" w:hAnsi="Calibri" w:cs="Calibri"/>
          <w:sz w:val="24"/>
          <w:szCs w:val="24"/>
        </w:rPr>
      </w:pPr>
      <w:r w:rsidRPr="00D76CC8">
        <w:rPr>
          <w:rFonts w:ascii="Calibri" w:hAnsi="Calibri" w:cs="Calibri"/>
          <w:noProof/>
          <w:color w:val="FF0000"/>
          <w:sz w:val="24"/>
          <w:szCs w:val="24"/>
          <w14:ligatures w14:val="standardContextual"/>
        </w:rPr>
        <w:drawing>
          <wp:anchor distT="0" distB="0" distL="114300" distR="114300" simplePos="0" relativeHeight="251672576" behindDoc="0" locked="0" layoutInCell="1" allowOverlap="1" wp14:anchorId="0D43ABEE" wp14:editId="3FB7FE09">
            <wp:simplePos x="0" y="0"/>
            <wp:positionH relativeFrom="margin">
              <wp:posOffset>38735</wp:posOffset>
            </wp:positionH>
            <wp:positionV relativeFrom="margin">
              <wp:posOffset>590550</wp:posOffset>
            </wp:positionV>
            <wp:extent cx="1607185" cy="1594485"/>
            <wp:effectExtent l="133350" t="76200" r="88265" b="139065"/>
            <wp:wrapSquare wrapText="bothSides"/>
            <wp:docPr id="902760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7185" cy="15944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142F67F7" wp14:editId="79B41983">
            <wp:simplePos x="0" y="0"/>
            <wp:positionH relativeFrom="column">
              <wp:posOffset>1188720</wp:posOffset>
            </wp:positionH>
            <wp:positionV relativeFrom="paragraph">
              <wp:posOffset>152400</wp:posOffset>
            </wp:positionV>
            <wp:extent cx="466725" cy="252297"/>
            <wp:effectExtent l="0" t="0" r="0" b="0"/>
            <wp:wrapNone/>
            <wp:docPr id="935207776" name="Picture 935207776" descr="Flags, Symbols &amp; Currency of Canada - World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s, Symbols &amp; Currency of Canada - World Atl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725" cy="2522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CC8">
        <w:rPr>
          <w:rFonts w:ascii="Calibri" w:hAnsi="Calibri" w:cs="Calibri"/>
          <w:b/>
          <w:bCs/>
          <w:sz w:val="24"/>
          <w:szCs w:val="24"/>
        </w:rPr>
        <w:t>Dr. Jonathan Fitzsimon</w:t>
      </w:r>
      <w:r w:rsidRPr="00D76CC8">
        <w:rPr>
          <w:rFonts w:ascii="Calibri" w:hAnsi="Calibri" w:cs="Calibri"/>
          <w:sz w:val="24"/>
          <w:szCs w:val="24"/>
        </w:rPr>
        <w:t xml:space="preserve"> </w:t>
      </w:r>
      <w:r w:rsidRPr="00E76421">
        <w:rPr>
          <w:rFonts w:ascii="Calibri" w:hAnsi="Calibri" w:cs="Calibri"/>
          <w:i/>
          <w:iCs/>
          <w:sz w:val="24"/>
          <w:szCs w:val="24"/>
        </w:rPr>
        <w:t xml:space="preserve">is a family physician practicing community-based family medicine in Renfrew County, Ontario. </w:t>
      </w:r>
    </w:p>
    <w:p w14:paraId="110F4674" w14:textId="5A07F0F0" w:rsidR="00E127FF" w:rsidRDefault="00E127FF" w:rsidP="00E127FF">
      <w:pPr>
        <w:autoSpaceDE w:val="0"/>
        <w:autoSpaceDN w:val="0"/>
        <w:adjustRightInd w:val="0"/>
        <w:spacing w:after="0" w:line="240" w:lineRule="auto"/>
        <w:ind w:right="-188"/>
        <w:rPr>
          <w:rFonts w:ascii="Calibri" w:hAnsi="Calibri" w:cs="Calibri"/>
          <w:sz w:val="24"/>
          <w:szCs w:val="24"/>
        </w:rPr>
      </w:pPr>
    </w:p>
    <w:p w14:paraId="120E7D67" w14:textId="762607E9" w:rsidR="00E127FF" w:rsidRPr="00D76CC8" w:rsidRDefault="00E127FF" w:rsidP="00E127FF">
      <w:pPr>
        <w:autoSpaceDE w:val="0"/>
        <w:autoSpaceDN w:val="0"/>
        <w:adjustRightInd w:val="0"/>
        <w:spacing w:after="0" w:line="240" w:lineRule="auto"/>
        <w:ind w:right="-188"/>
        <w:rPr>
          <w:rFonts w:ascii="Calibri" w:hAnsi="Calibri" w:cs="Calibri"/>
          <w:sz w:val="24"/>
          <w:szCs w:val="24"/>
        </w:rPr>
      </w:pPr>
      <w:r>
        <w:rPr>
          <w:rFonts w:ascii="Calibri" w:hAnsi="Calibri" w:cs="Calibri"/>
          <w:sz w:val="24"/>
          <w:szCs w:val="24"/>
        </w:rPr>
        <w:t xml:space="preserve">Jonathan </w:t>
      </w:r>
      <w:r w:rsidRPr="00D76CC8">
        <w:rPr>
          <w:rFonts w:ascii="Calibri" w:hAnsi="Calibri" w:cs="Calibri"/>
          <w:sz w:val="24"/>
          <w:szCs w:val="24"/>
        </w:rPr>
        <w:t xml:space="preserve">graduated from Sheffield University Medical School (U.K.) in 2007 and worked for two years as a hospital physician in the British National Health Service. From 2009 – 2010 he worked as a volunteer physician in Oruro, Bolivia, before returning to the U.K. to complete the General Practice Specialty Training Program. He moved to Ontario, Canada in 2014 and started a family practice in Renfrew County. </w:t>
      </w:r>
    </w:p>
    <w:p w14:paraId="50ED80CE" w14:textId="1DE08A38" w:rsidR="00E127FF" w:rsidRPr="00D76CC8" w:rsidRDefault="00E127FF" w:rsidP="00E127FF">
      <w:pPr>
        <w:autoSpaceDE w:val="0"/>
        <w:autoSpaceDN w:val="0"/>
        <w:adjustRightInd w:val="0"/>
        <w:spacing w:after="0" w:line="240" w:lineRule="auto"/>
        <w:ind w:right="-188"/>
        <w:rPr>
          <w:rFonts w:ascii="Calibri" w:hAnsi="Calibri" w:cs="Calibri"/>
          <w:sz w:val="24"/>
          <w:szCs w:val="24"/>
        </w:rPr>
      </w:pPr>
    </w:p>
    <w:p w14:paraId="42733501" w14:textId="4DCC960B" w:rsidR="00E127FF" w:rsidRPr="00D76CC8" w:rsidRDefault="00E127FF" w:rsidP="00E127FF">
      <w:pPr>
        <w:autoSpaceDE w:val="0"/>
        <w:autoSpaceDN w:val="0"/>
        <w:adjustRightInd w:val="0"/>
        <w:spacing w:after="0" w:line="240" w:lineRule="auto"/>
        <w:ind w:right="-188"/>
        <w:rPr>
          <w:rFonts w:ascii="Calibri" w:hAnsi="Calibri" w:cs="Calibri"/>
          <w:sz w:val="24"/>
          <w:szCs w:val="24"/>
        </w:rPr>
      </w:pPr>
      <w:r w:rsidRPr="00E76421">
        <w:rPr>
          <w:rFonts w:ascii="Calibri" w:hAnsi="Calibri" w:cs="Calibri"/>
          <w:sz w:val="24"/>
          <w:szCs w:val="24"/>
        </w:rPr>
        <w:t>His research aims to provide policy makers with evidence of the impact of lack of access to primary care (particularly the duration of unattachment), barriers to accessing primary care, and the use of virtual care as a means of improving access to primary care in rural, remote and underserved communities</w:t>
      </w:r>
      <w:r>
        <w:rPr>
          <w:rFonts w:ascii="Calibri" w:hAnsi="Calibri" w:cs="Calibri"/>
          <w:sz w:val="24"/>
          <w:szCs w:val="24"/>
        </w:rPr>
        <w:t xml:space="preserve">. </w:t>
      </w:r>
      <w:r w:rsidRPr="00D76CC8">
        <w:rPr>
          <w:rFonts w:ascii="Calibri" w:hAnsi="Calibri" w:cs="Calibri"/>
          <w:sz w:val="24"/>
          <w:szCs w:val="24"/>
        </w:rPr>
        <w:t xml:space="preserve">In 2020, Dr. Fitzsimon was appointed as Medical Lead of the Renfrew County Virtual Triage and Assessment Centre (VTAC) and Medical Lead of the Integrated Virtual Care (IVC) program. In 2022 he was also appointed as Clinical Digital Lead of the Ottawa Valley Ontario Health Team. Prior to this, Dr. Fitzsimon was Chief of Medicine at Arnprior Regional Health. He is an Assistant Professor at the University of Ottawa, Department of Family Medicine and a Clinician Researcher at the </w:t>
      </w:r>
      <w:proofErr w:type="spellStart"/>
      <w:r w:rsidRPr="00D76CC8">
        <w:rPr>
          <w:rFonts w:ascii="Calibri" w:hAnsi="Calibri" w:cs="Calibri"/>
          <w:sz w:val="24"/>
          <w:szCs w:val="24"/>
        </w:rPr>
        <w:t>Institut</w:t>
      </w:r>
      <w:proofErr w:type="spellEnd"/>
      <w:r w:rsidRPr="00D76CC8">
        <w:rPr>
          <w:rFonts w:ascii="Calibri" w:hAnsi="Calibri" w:cs="Calibri"/>
          <w:sz w:val="24"/>
          <w:szCs w:val="24"/>
        </w:rPr>
        <w:t xml:space="preserve"> du Savoir Montfort. </w:t>
      </w:r>
    </w:p>
    <w:p w14:paraId="58C53CDB" w14:textId="77777777" w:rsidR="00E127FF" w:rsidRPr="00D76CC8" w:rsidRDefault="00E127FF" w:rsidP="00E127FF">
      <w:pPr>
        <w:pStyle w:val="Default"/>
        <w:ind w:right="-188"/>
        <w:rPr>
          <w:rFonts w:ascii="Calibri" w:hAnsi="Calibri" w:cs="Calibri"/>
        </w:rPr>
      </w:pPr>
    </w:p>
    <w:p w14:paraId="1C04BB32" w14:textId="21BC8111" w:rsidR="00E127FF" w:rsidRDefault="00E127FF" w:rsidP="00E127FF">
      <w:pPr>
        <w:spacing w:after="0" w:line="240" w:lineRule="auto"/>
        <w:ind w:right="-188"/>
        <w:rPr>
          <w:rFonts w:ascii="Calibri" w:hAnsi="Calibri" w:cs="Calibri"/>
          <w:sz w:val="24"/>
          <w:szCs w:val="24"/>
          <w:lang w:val="en-GB"/>
        </w:rPr>
      </w:pPr>
      <w:r w:rsidRPr="00D76CC8">
        <w:rPr>
          <w:rFonts w:ascii="Calibri" w:hAnsi="Calibri" w:cs="Calibri"/>
          <w:sz w:val="24"/>
          <w:szCs w:val="24"/>
        </w:rPr>
        <w:t>Dr. Fitzsimon was the recipient of the Ontario Medical Association’s 2021 Glenn Sawyer Service Award.</w:t>
      </w:r>
    </w:p>
    <w:p w14:paraId="603A62F4" w14:textId="3AF32333" w:rsidR="00E127FF" w:rsidRDefault="00E127FF">
      <w:pPr>
        <w:rPr>
          <w:rFonts w:ascii="Calibri" w:hAnsi="Calibri" w:cs="Calibri"/>
          <w:sz w:val="24"/>
          <w:szCs w:val="24"/>
          <w:lang w:val="en-GB"/>
        </w:rPr>
      </w:pPr>
      <w:r>
        <w:rPr>
          <w:rFonts w:ascii="Calibri" w:hAnsi="Calibri" w:cs="Calibri"/>
          <w:sz w:val="24"/>
          <w:szCs w:val="24"/>
          <w:lang w:val="en-GB"/>
        </w:rPr>
        <w:br w:type="page"/>
      </w:r>
    </w:p>
    <w:p w14:paraId="2BBC6FCC" w14:textId="7833D363" w:rsidR="002C5AFE" w:rsidRPr="0075303F" w:rsidRDefault="00E127FF" w:rsidP="00FB3FF9">
      <w:pPr>
        <w:spacing w:before="240" w:after="0" w:line="240" w:lineRule="auto"/>
        <w:ind w:right="-187"/>
        <w:rPr>
          <w:rFonts w:ascii="Calibri" w:hAnsi="Calibri" w:cs="Calibri"/>
          <w:b/>
          <w:bCs/>
          <w:sz w:val="32"/>
          <w:szCs w:val="32"/>
        </w:rPr>
      </w:pPr>
      <w:r>
        <w:rPr>
          <w:noProof/>
        </w:rPr>
        <w:lastRenderedPageBreak/>
        <mc:AlternateContent>
          <mc:Choice Requires="wps">
            <w:drawing>
              <wp:anchor distT="0" distB="0" distL="114300" distR="114300" simplePos="0" relativeHeight="251671552" behindDoc="0" locked="0" layoutInCell="1" allowOverlap="1" wp14:anchorId="7BF238DB" wp14:editId="363863B0">
                <wp:simplePos x="0" y="0"/>
                <wp:positionH relativeFrom="column">
                  <wp:posOffset>0</wp:posOffset>
                </wp:positionH>
                <wp:positionV relativeFrom="paragraph">
                  <wp:posOffset>249</wp:posOffset>
                </wp:positionV>
                <wp:extent cx="6115050" cy="423545"/>
                <wp:effectExtent l="0" t="0" r="0" b="0"/>
                <wp:wrapSquare wrapText="bothSides"/>
                <wp:docPr id="1978131977" name="Text Box 1"/>
                <wp:cNvGraphicFramePr/>
                <a:graphic xmlns:a="http://schemas.openxmlformats.org/drawingml/2006/main">
                  <a:graphicData uri="http://schemas.microsoft.com/office/word/2010/wordprocessingShape">
                    <wps:wsp>
                      <wps:cNvSpPr txBox="1"/>
                      <wps:spPr>
                        <a:xfrm>
                          <a:off x="0" y="0"/>
                          <a:ext cx="6115050" cy="423545"/>
                        </a:xfrm>
                        <a:prstGeom prst="rect">
                          <a:avLst/>
                        </a:prstGeom>
                        <a:noFill/>
                        <a:ln>
                          <a:noFill/>
                        </a:ln>
                      </wps:spPr>
                      <wps:txbx>
                        <w:txbxContent>
                          <w:p w14:paraId="361B9DCF" w14:textId="77777777"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238DB" id="_x0000_s1029" type="#_x0000_t202" style="position:absolute;margin-left:0;margin-top:0;width:481.5pt;height:3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" filled="f" stroked="f">
                <v:textbox>
                  <w:txbxContent>
                    <w:p w14:paraId="361B9DCF" w14:textId="77777777"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Australia</w:t>
                      </w:r>
                    </w:p>
                  </w:txbxContent>
                </v:textbox>
                <w10:wrap type="square"/>
              </v:shape>
            </w:pict>
          </mc:Fallback>
        </mc:AlternateContent>
      </w:r>
      <w:bookmarkStart w:id="8" w:name="_Hlk188953699"/>
      <w:bookmarkEnd w:id="6"/>
      <w:r w:rsidR="002C5AFE" w:rsidRPr="0075303F">
        <w:rPr>
          <w:rFonts w:ascii="Calibri" w:hAnsi="Calibri" w:cs="Calibri"/>
          <w:b/>
          <w:bCs/>
          <w:sz w:val="32"/>
          <w:szCs w:val="32"/>
        </w:rPr>
        <w:t>Prof</w:t>
      </w:r>
      <w:r w:rsidR="004114DF" w:rsidRPr="0075303F">
        <w:rPr>
          <w:rFonts w:ascii="Calibri" w:hAnsi="Calibri" w:cs="Calibri"/>
          <w:b/>
          <w:bCs/>
          <w:sz w:val="32"/>
          <w:szCs w:val="32"/>
        </w:rPr>
        <w:t>essor</w:t>
      </w:r>
      <w:r w:rsidR="002C5AFE" w:rsidRPr="0075303F">
        <w:rPr>
          <w:rFonts w:ascii="Calibri" w:hAnsi="Calibri" w:cs="Calibri"/>
          <w:b/>
          <w:bCs/>
          <w:sz w:val="32"/>
          <w:szCs w:val="32"/>
        </w:rPr>
        <w:t xml:space="preserve"> Claire Jackson AM</w:t>
      </w:r>
    </w:p>
    <w:p w14:paraId="09434B5A" w14:textId="3E3B817E" w:rsidR="0075303F" w:rsidRPr="00926535" w:rsidRDefault="0075303F" w:rsidP="00926535">
      <w:pPr>
        <w:spacing w:after="0" w:line="240" w:lineRule="auto"/>
        <w:ind w:right="-187"/>
        <w:rPr>
          <w:rFonts w:ascii="Calibri" w:hAnsi="Calibri" w:cs="Calibri"/>
          <w:sz w:val="24"/>
          <w:szCs w:val="24"/>
        </w:rPr>
      </w:pPr>
    </w:p>
    <w:p w14:paraId="7DB383B2" w14:textId="5455C03D" w:rsidR="00255589" w:rsidRPr="00D76CC8" w:rsidRDefault="00803FF5" w:rsidP="00E21549">
      <w:pPr>
        <w:spacing w:after="0" w:line="240" w:lineRule="auto"/>
        <w:ind w:right="-188"/>
        <w:rPr>
          <w:rFonts w:ascii="Calibri" w:hAnsi="Calibri" w:cs="Calibri"/>
          <w:i/>
          <w:iCs/>
          <w:sz w:val="24"/>
          <w:szCs w:val="24"/>
        </w:rPr>
      </w:pPr>
      <w:r>
        <w:rPr>
          <w:noProof/>
        </w:rPr>
        <w:drawing>
          <wp:anchor distT="0" distB="0" distL="114300" distR="114300" simplePos="0" relativeHeight="251634688" behindDoc="0" locked="0" layoutInCell="1" allowOverlap="1" wp14:anchorId="61E5E486" wp14:editId="26C45CB7">
            <wp:simplePos x="0" y="0"/>
            <wp:positionH relativeFrom="column">
              <wp:posOffset>1256030</wp:posOffset>
            </wp:positionH>
            <wp:positionV relativeFrom="paragraph">
              <wp:posOffset>94615</wp:posOffset>
            </wp:positionV>
            <wp:extent cx="426720" cy="266700"/>
            <wp:effectExtent l="0" t="0" r="0" b="0"/>
            <wp:wrapNone/>
            <wp:docPr id="117861075" name="Picture 117861075"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CC8">
        <w:rPr>
          <w:rFonts w:ascii="Calibri" w:hAnsi="Calibri" w:cs="Calibri"/>
          <w:b/>
          <w:bCs/>
          <w:noProof/>
          <w:sz w:val="24"/>
          <w:szCs w:val="24"/>
        </w:rPr>
        <w:drawing>
          <wp:anchor distT="0" distB="0" distL="114300" distR="114300" simplePos="0" relativeHeight="251628544" behindDoc="0" locked="0" layoutInCell="1" allowOverlap="1" wp14:anchorId="6387E287" wp14:editId="78BCB8AD">
            <wp:simplePos x="0" y="0"/>
            <wp:positionH relativeFrom="margin">
              <wp:posOffset>19050</wp:posOffset>
            </wp:positionH>
            <wp:positionV relativeFrom="margin">
              <wp:posOffset>1007469</wp:posOffset>
            </wp:positionV>
            <wp:extent cx="1661160" cy="1562100"/>
            <wp:effectExtent l="133350" t="57150" r="72390" b="133350"/>
            <wp:wrapSquare wrapText="bothSides"/>
            <wp:docPr id="4" name="Picture 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smiling at camera&#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r="11495" b="30584"/>
                    <a:stretch/>
                  </pic:blipFill>
                  <pic:spPr bwMode="auto">
                    <a:xfrm>
                      <a:off x="0" y="0"/>
                      <a:ext cx="1661160" cy="1562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5589" w:rsidRPr="00D76CC8">
        <w:rPr>
          <w:rFonts w:ascii="Calibri" w:hAnsi="Calibri" w:cs="Calibri"/>
          <w:b/>
          <w:bCs/>
          <w:sz w:val="24"/>
          <w:szCs w:val="24"/>
        </w:rPr>
        <w:t xml:space="preserve">Professor Claire Jackson </w:t>
      </w:r>
      <w:r w:rsidR="00255589" w:rsidRPr="00D76CC8">
        <w:rPr>
          <w:rFonts w:ascii="Calibri" w:hAnsi="Calibri" w:cs="Calibri"/>
          <w:i/>
          <w:iCs/>
          <w:sz w:val="24"/>
          <w:szCs w:val="24"/>
        </w:rPr>
        <w:t>is the Director of the Centre for Health System Reform and Integration</w:t>
      </w:r>
      <w:r w:rsidR="00646C39">
        <w:rPr>
          <w:rFonts w:ascii="Calibri" w:hAnsi="Calibri" w:cs="Calibri"/>
          <w:i/>
          <w:iCs/>
          <w:sz w:val="24"/>
          <w:szCs w:val="24"/>
        </w:rPr>
        <w:t>,</w:t>
      </w:r>
      <w:r w:rsidR="00255589" w:rsidRPr="00D76CC8">
        <w:rPr>
          <w:rFonts w:ascii="Calibri" w:hAnsi="Calibri" w:cs="Calibri"/>
          <w:i/>
          <w:iCs/>
          <w:sz w:val="24"/>
          <w:szCs w:val="24"/>
        </w:rPr>
        <w:t xml:space="preserve"> University of Queensland /Mater Research Institute</w:t>
      </w:r>
      <w:r>
        <w:rPr>
          <w:rFonts w:ascii="Calibri" w:hAnsi="Calibri" w:cs="Calibri"/>
          <w:i/>
          <w:iCs/>
          <w:sz w:val="24"/>
          <w:szCs w:val="24"/>
        </w:rPr>
        <w:t>;</w:t>
      </w:r>
      <w:r w:rsidR="00255589" w:rsidRPr="00D76CC8">
        <w:rPr>
          <w:rFonts w:ascii="Calibri" w:hAnsi="Calibri" w:cs="Calibri"/>
          <w:i/>
          <w:iCs/>
          <w:sz w:val="24"/>
          <w:szCs w:val="24"/>
        </w:rPr>
        <w:t xml:space="preserve"> Professor in General Practice and Primary Care Reform</w:t>
      </w:r>
      <w:r w:rsidR="00B43099">
        <w:rPr>
          <w:rFonts w:ascii="Calibri" w:hAnsi="Calibri" w:cs="Calibri"/>
          <w:i/>
          <w:iCs/>
          <w:sz w:val="24"/>
          <w:szCs w:val="24"/>
        </w:rPr>
        <w:t>,</w:t>
      </w:r>
      <w:r w:rsidR="00255589" w:rsidRPr="00D76CC8">
        <w:rPr>
          <w:rFonts w:ascii="Calibri" w:hAnsi="Calibri" w:cs="Calibri"/>
          <w:i/>
          <w:iCs/>
          <w:sz w:val="24"/>
          <w:szCs w:val="24"/>
        </w:rPr>
        <w:t xml:space="preserve"> General Practice Clinical Unit</w:t>
      </w:r>
      <w:r w:rsidR="00646C39">
        <w:rPr>
          <w:rFonts w:ascii="Calibri" w:hAnsi="Calibri" w:cs="Calibri"/>
          <w:i/>
          <w:iCs/>
          <w:sz w:val="24"/>
          <w:szCs w:val="24"/>
        </w:rPr>
        <w:t>,</w:t>
      </w:r>
      <w:r w:rsidR="00255589" w:rsidRPr="00D76CC8">
        <w:rPr>
          <w:rFonts w:ascii="Calibri" w:hAnsi="Calibri" w:cs="Calibri"/>
          <w:i/>
          <w:iCs/>
          <w:sz w:val="24"/>
          <w:szCs w:val="24"/>
        </w:rPr>
        <w:t xml:space="preserve"> UQ Faculty of Medicine</w:t>
      </w:r>
      <w:r w:rsidR="008E4B3D" w:rsidRPr="00D76CC8">
        <w:rPr>
          <w:rFonts w:ascii="Calibri" w:hAnsi="Calibri" w:cs="Calibri"/>
          <w:i/>
          <w:iCs/>
          <w:sz w:val="24"/>
          <w:szCs w:val="24"/>
        </w:rPr>
        <w:t xml:space="preserve">; past Chair and President of the </w:t>
      </w:r>
      <w:r w:rsidR="00646C39">
        <w:rPr>
          <w:rFonts w:ascii="Calibri" w:hAnsi="Calibri" w:cs="Calibri"/>
          <w:i/>
          <w:iCs/>
          <w:sz w:val="24"/>
          <w:szCs w:val="24"/>
        </w:rPr>
        <w:t>RACGP</w:t>
      </w:r>
      <w:r w:rsidR="00255589" w:rsidRPr="00D76CC8">
        <w:rPr>
          <w:rFonts w:ascii="Calibri" w:hAnsi="Calibri" w:cs="Calibri"/>
          <w:i/>
          <w:iCs/>
          <w:sz w:val="24"/>
          <w:szCs w:val="24"/>
        </w:rPr>
        <w:t xml:space="preserve">. </w:t>
      </w:r>
      <w:bookmarkEnd w:id="8"/>
    </w:p>
    <w:p w14:paraId="6149E193" w14:textId="61F751C0" w:rsidR="00944A64" w:rsidRPr="00D76CC8" w:rsidRDefault="00944A64" w:rsidP="00E21549">
      <w:pPr>
        <w:spacing w:after="0" w:line="240" w:lineRule="auto"/>
        <w:ind w:right="-188"/>
        <w:rPr>
          <w:rFonts w:ascii="Calibri" w:eastAsia="Times New Roman" w:hAnsi="Calibri" w:cs="Calibri"/>
          <w:sz w:val="24"/>
          <w:szCs w:val="24"/>
          <w:lang w:val="en-US" w:eastAsia="en-AU"/>
        </w:rPr>
      </w:pPr>
    </w:p>
    <w:p w14:paraId="6A5FB5EB" w14:textId="2A403750" w:rsidR="00944A64" w:rsidRPr="00D76CC8" w:rsidRDefault="00944A64" w:rsidP="00E21549">
      <w:pPr>
        <w:spacing w:after="0" w:line="240" w:lineRule="auto"/>
        <w:ind w:right="-188"/>
        <w:rPr>
          <w:rFonts w:ascii="Calibri" w:eastAsia="Times New Roman" w:hAnsi="Calibri" w:cs="Calibri"/>
          <w:sz w:val="24"/>
          <w:szCs w:val="24"/>
          <w:lang w:val="en-US" w:eastAsia="en-AU"/>
        </w:rPr>
      </w:pPr>
      <w:r w:rsidRPr="00D76CC8">
        <w:rPr>
          <w:rFonts w:ascii="Calibri" w:eastAsia="Times New Roman" w:hAnsi="Calibri" w:cs="Calibri"/>
          <w:sz w:val="24"/>
          <w:szCs w:val="24"/>
          <w:lang w:val="en-US" w:eastAsia="en-AU"/>
        </w:rPr>
        <w:t>Claire has been active in integrated care innovation, education and research since the early 90s, and more recently, extensively involved in health services research and reform. She has been a member of all 4 national Primary Health Care Strategy and Reform Reference Groups - guiding forces behind Australia’s National Health Reform Agreements.  Her description of the ‘</w:t>
      </w:r>
      <w:r w:rsidRPr="00D76CC8">
        <w:rPr>
          <w:rFonts w:ascii="Calibri" w:eastAsia="Times New Roman" w:hAnsi="Calibri" w:cs="Calibri"/>
          <w:i/>
          <w:sz w:val="24"/>
          <w:szCs w:val="24"/>
          <w:lang w:val="en-US" w:eastAsia="en-AU"/>
        </w:rPr>
        <w:t>beacon</w:t>
      </w:r>
      <w:r w:rsidRPr="00D76CC8">
        <w:rPr>
          <w:rFonts w:ascii="Calibri" w:eastAsia="Times New Roman" w:hAnsi="Calibri" w:cs="Calibri"/>
          <w:sz w:val="24"/>
          <w:szCs w:val="24"/>
          <w:lang w:val="en-US" w:eastAsia="en-AU"/>
        </w:rPr>
        <w:t xml:space="preserve">’ practice model, piloted at Inala Primary Care, was adopted as both the clinical prototype for the Australian Association of Academic General Practitioner’s endorsed model for GP </w:t>
      </w:r>
      <w:proofErr w:type="spellStart"/>
      <w:r w:rsidRPr="00D76CC8">
        <w:rPr>
          <w:rFonts w:ascii="Calibri" w:eastAsia="Times New Roman" w:hAnsi="Calibri" w:cs="Calibri"/>
          <w:sz w:val="24"/>
          <w:szCs w:val="24"/>
          <w:lang w:val="en-US" w:eastAsia="en-AU"/>
        </w:rPr>
        <w:t>Superclinics</w:t>
      </w:r>
      <w:proofErr w:type="spellEnd"/>
      <w:r w:rsidRPr="00D76CC8">
        <w:rPr>
          <w:rFonts w:ascii="Calibri" w:eastAsia="Times New Roman" w:hAnsi="Calibri" w:cs="Calibri"/>
          <w:sz w:val="24"/>
          <w:szCs w:val="24"/>
          <w:lang w:val="en-US" w:eastAsia="en-AU"/>
        </w:rPr>
        <w:t xml:space="preserve">, and the basis for UQ’s successful $ 10 million </w:t>
      </w:r>
      <w:proofErr w:type="spellStart"/>
      <w:r w:rsidRPr="00D76CC8">
        <w:rPr>
          <w:rFonts w:ascii="Calibri" w:eastAsia="Times New Roman" w:hAnsi="Calibri" w:cs="Calibri"/>
          <w:sz w:val="24"/>
          <w:szCs w:val="24"/>
          <w:lang w:val="en-US" w:eastAsia="en-AU"/>
        </w:rPr>
        <w:t>Superclinic</w:t>
      </w:r>
      <w:proofErr w:type="spellEnd"/>
      <w:r w:rsidRPr="00D76CC8">
        <w:rPr>
          <w:rFonts w:ascii="Calibri" w:eastAsia="Times New Roman" w:hAnsi="Calibri" w:cs="Calibri"/>
          <w:sz w:val="24"/>
          <w:szCs w:val="24"/>
          <w:lang w:val="en-US" w:eastAsia="en-AU"/>
        </w:rPr>
        <w:t xml:space="preserve"> tenders.  Inala Primary Care won RACGP Qld ‘Practice of the Year’ in 2009. </w:t>
      </w:r>
    </w:p>
    <w:p w14:paraId="74D2D953" w14:textId="77777777" w:rsidR="00944A64" w:rsidRPr="00D76CC8" w:rsidRDefault="00944A64" w:rsidP="00E21549">
      <w:pPr>
        <w:spacing w:after="0" w:line="240" w:lineRule="auto"/>
        <w:ind w:right="-188"/>
        <w:rPr>
          <w:rFonts w:ascii="Calibri" w:eastAsia="Times New Roman" w:hAnsi="Calibri" w:cs="Calibri"/>
          <w:sz w:val="24"/>
          <w:szCs w:val="24"/>
          <w:lang w:val="en-US" w:eastAsia="en-AU"/>
        </w:rPr>
      </w:pPr>
    </w:p>
    <w:p w14:paraId="57E84700" w14:textId="1F820712" w:rsidR="00944A64" w:rsidRPr="00D76CC8" w:rsidRDefault="00944A64" w:rsidP="00E21549">
      <w:pPr>
        <w:spacing w:after="0" w:line="240" w:lineRule="auto"/>
        <w:ind w:right="-188"/>
        <w:rPr>
          <w:rFonts w:ascii="Calibri" w:eastAsia="Times New Roman" w:hAnsi="Calibri" w:cs="Calibri"/>
          <w:sz w:val="24"/>
          <w:szCs w:val="24"/>
          <w:lang w:val="en-US" w:eastAsia="en-AU"/>
        </w:rPr>
      </w:pPr>
      <w:r w:rsidRPr="00D76CC8">
        <w:rPr>
          <w:rFonts w:ascii="Calibri" w:eastAsia="Times New Roman" w:hAnsi="Calibri" w:cs="Calibri"/>
          <w:sz w:val="24"/>
          <w:szCs w:val="24"/>
          <w:lang w:val="en-US" w:eastAsia="en-AU"/>
        </w:rPr>
        <w:t xml:space="preserve">Since then, Claire has been a national driver in general practice capacity building– publishing and presenting widely on the topic and sitting on national Advisory Committees for Ministers </w:t>
      </w:r>
      <w:proofErr w:type="spellStart"/>
      <w:r w:rsidRPr="00D76CC8">
        <w:rPr>
          <w:rFonts w:ascii="Calibri" w:eastAsia="Times New Roman" w:hAnsi="Calibri" w:cs="Calibri"/>
          <w:sz w:val="24"/>
          <w:szCs w:val="24"/>
          <w:lang w:val="en-US" w:eastAsia="en-AU"/>
        </w:rPr>
        <w:t>Plebisek</w:t>
      </w:r>
      <w:proofErr w:type="spellEnd"/>
      <w:r w:rsidRPr="00D76CC8">
        <w:rPr>
          <w:rFonts w:ascii="Calibri" w:eastAsia="Times New Roman" w:hAnsi="Calibri" w:cs="Calibri"/>
          <w:sz w:val="24"/>
          <w:szCs w:val="24"/>
          <w:lang w:val="en-US" w:eastAsia="en-AU"/>
        </w:rPr>
        <w:t xml:space="preserve">, Ley, and Hunt.  She has been Clinical Director of two $ 2.5 million </w:t>
      </w:r>
      <w:proofErr w:type="spellStart"/>
      <w:r w:rsidRPr="00D76CC8">
        <w:rPr>
          <w:rFonts w:ascii="Calibri" w:eastAsia="Times New Roman" w:hAnsi="Calibri" w:cs="Calibri"/>
          <w:sz w:val="24"/>
          <w:szCs w:val="24"/>
          <w:lang w:val="en-US" w:eastAsia="en-AU"/>
        </w:rPr>
        <w:t>Centres</w:t>
      </w:r>
      <w:proofErr w:type="spellEnd"/>
      <w:r w:rsidRPr="00D76CC8">
        <w:rPr>
          <w:rFonts w:ascii="Calibri" w:eastAsia="Times New Roman" w:hAnsi="Calibri" w:cs="Calibri"/>
          <w:sz w:val="24"/>
          <w:szCs w:val="24"/>
          <w:lang w:val="en-US" w:eastAsia="en-AU"/>
        </w:rPr>
        <w:t xml:space="preserve"> for Research Excellence in Primary Care Reform - one exploring new models of integrated care between hospital and community, the other investigating the impact of researcher and end-user ‘co-creation’ on clinical quality, patient experience, governance and models of care. She is currently Director of the MRI-UQ Centre for Health System Reform and Integration, and research lead for the Qld eConsultant Partnership Program (QePP).  The Centre utilizes a cocreation approach to create, implement, evaluate and translate innovative models of care expanding primary care service delivery.</w:t>
      </w:r>
    </w:p>
    <w:p w14:paraId="04F8C2F7" w14:textId="77777777" w:rsidR="00944A64" w:rsidRPr="00D76CC8" w:rsidRDefault="00944A64" w:rsidP="00E21549">
      <w:pPr>
        <w:spacing w:after="0" w:line="240" w:lineRule="auto"/>
        <w:ind w:right="-188"/>
        <w:rPr>
          <w:rFonts w:ascii="Calibri" w:eastAsia="Times New Roman" w:hAnsi="Calibri" w:cs="Calibri"/>
          <w:sz w:val="24"/>
          <w:szCs w:val="24"/>
          <w:lang w:val="en-US" w:eastAsia="en-AU"/>
        </w:rPr>
      </w:pPr>
    </w:p>
    <w:p w14:paraId="565C29CA" w14:textId="727B7364" w:rsidR="00944A64" w:rsidRPr="00D76CC8" w:rsidRDefault="00944A64" w:rsidP="00E21549">
      <w:pPr>
        <w:spacing w:after="0" w:line="240" w:lineRule="auto"/>
        <w:ind w:right="-188"/>
        <w:rPr>
          <w:rFonts w:ascii="Calibri" w:eastAsia="Times New Roman" w:hAnsi="Calibri" w:cs="Calibri"/>
          <w:sz w:val="24"/>
          <w:szCs w:val="24"/>
          <w:lang w:val="nl-NL" w:eastAsia="en-AU"/>
        </w:rPr>
      </w:pPr>
      <w:r w:rsidRPr="00D76CC8">
        <w:rPr>
          <w:rFonts w:ascii="Calibri" w:eastAsia="Times New Roman" w:hAnsi="Calibri" w:cs="Calibri"/>
          <w:sz w:val="24"/>
          <w:szCs w:val="24"/>
          <w:lang w:val="en-US" w:eastAsia="en-AU"/>
        </w:rPr>
        <w:t xml:space="preserve">Her current primary area of research interest is in health system and digital health reform, a </w:t>
      </w:r>
      <w:r w:rsidR="008E4B3D" w:rsidRPr="00D76CC8">
        <w:rPr>
          <w:rFonts w:ascii="Calibri" w:eastAsia="Times New Roman" w:hAnsi="Calibri" w:cs="Calibri"/>
          <w:sz w:val="24"/>
          <w:szCs w:val="24"/>
          <w:lang w:val="en-US" w:eastAsia="en-AU"/>
        </w:rPr>
        <w:t>topic</w:t>
      </w:r>
      <w:r w:rsidRPr="00D76CC8">
        <w:rPr>
          <w:rFonts w:ascii="Calibri" w:eastAsia="Times New Roman" w:hAnsi="Calibri" w:cs="Calibri"/>
          <w:sz w:val="24"/>
          <w:szCs w:val="24"/>
          <w:lang w:val="en-US" w:eastAsia="en-AU"/>
        </w:rPr>
        <w:t xml:space="preserve"> which she has published and presented internationally. Her MD Thesis ‘Building an Integrated Health Care Delivery System </w:t>
      </w:r>
      <w:proofErr w:type="gramStart"/>
      <w:r w:rsidRPr="00D76CC8">
        <w:rPr>
          <w:rFonts w:ascii="Calibri" w:eastAsia="Times New Roman" w:hAnsi="Calibri" w:cs="Calibri"/>
          <w:sz w:val="24"/>
          <w:szCs w:val="24"/>
          <w:lang w:val="en-US" w:eastAsia="en-AU"/>
        </w:rPr>
        <w:t>around</w:t>
      </w:r>
      <w:proofErr w:type="gramEnd"/>
      <w:r w:rsidRPr="00D76CC8">
        <w:rPr>
          <w:rFonts w:ascii="Calibri" w:eastAsia="Times New Roman" w:hAnsi="Calibri" w:cs="Calibri"/>
          <w:sz w:val="24"/>
          <w:szCs w:val="24"/>
          <w:lang w:val="en-US" w:eastAsia="en-AU"/>
        </w:rPr>
        <w:t xml:space="preserve"> Primary Care’ explored successful reform strategies, and she co-authored “</w:t>
      </w:r>
      <w:r w:rsidRPr="00D76CC8">
        <w:rPr>
          <w:rFonts w:ascii="Calibri" w:eastAsia="Times New Roman" w:hAnsi="Calibri" w:cs="Calibri"/>
          <w:i/>
          <w:sz w:val="24"/>
          <w:szCs w:val="24"/>
          <w:lang w:val="en-US" w:eastAsia="en-AU"/>
        </w:rPr>
        <w:t>Achieving Effective Health Care Integration – the Essential Guide</w:t>
      </w:r>
      <w:r w:rsidRPr="00D76CC8">
        <w:rPr>
          <w:rFonts w:ascii="Calibri" w:eastAsia="Times New Roman" w:hAnsi="Calibri" w:cs="Calibri"/>
          <w:sz w:val="24"/>
          <w:szCs w:val="24"/>
          <w:lang w:val="en-US" w:eastAsia="en-AU"/>
        </w:rPr>
        <w:t xml:space="preserve">”, a publication to support grassroots clinicians and executives.  Claire was heavily involved in the development of Australian Divisions of General Practice, Medicare Locals, and Primary Health Networks and </w:t>
      </w:r>
      <w:r w:rsidRPr="00D76CC8">
        <w:rPr>
          <w:rFonts w:ascii="Calibri" w:eastAsia="Times New Roman" w:hAnsi="Calibri" w:cs="Calibri"/>
          <w:sz w:val="24"/>
          <w:szCs w:val="24"/>
          <w:lang w:val="nl-NL" w:eastAsia="en-AU"/>
        </w:rPr>
        <w:t xml:space="preserve">was a Ministerial appointment to lead the National Review of Afterhour’s Primary Health Care in 2014. She has been Chair of UQ’s highly successful International Health Care Reform Conferences since 2000. </w:t>
      </w:r>
    </w:p>
    <w:p w14:paraId="28BBFCBB" w14:textId="3575EC8B" w:rsidR="00944A64" w:rsidRPr="00D76CC8" w:rsidRDefault="00944A64" w:rsidP="00E21549">
      <w:pPr>
        <w:spacing w:after="0" w:line="240" w:lineRule="auto"/>
        <w:ind w:right="-188"/>
        <w:rPr>
          <w:rFonts w:ascii="Calibri" w:eastAsia="Times New Roman" w:hAnsi="Calibri" w:cs="Calibri"/>
          <w:sz w:val="24"/>
          <w:szCs w:val="24"/>
          <w:lang w:val="nl-NL" w:eastAsia="en-AU"/>
        </w:rPr>
      </w:pPr>
    </w:p>
    <w:p w14:paraId="4EDB5D50" w14:textId="2FB27073" w:rsidR="00944A64" w:rsidRDefault="00944A64" w:rsidP="00E21549">
      <w:pPr>
        <w:spacing w:after="0" w:line="240" w:lineRule="auto"/>
        <w:ind w:right="-188"/>
        <w:rPr>
          <w:rFonts w:ascii="Calibri" w:eastAsia="Times New Roman" w:hAnsi="Calibri" w:cs="Calibri"/>
          <w:sz w:val="24"/>
          <w:szCs w:val="24"/>
          <w:lang w:val="nl-NL" w:eastAsia="en-AU"/>
        </w:rPr>
      </w:pPr>
      <w:r w:rsidRPr="00D76CC8">
        <w:rPr>
          <w:rFonts w:ascii="Calibri" w:eastAsia="Times New Roman" w:hAnsi="Calibri" w:cs="Calibri"/>
          <w:sz w:val="24"/>
          <w:szCs w:val="24"/>
          <w:lang w:val="nl-NL" w:eastAsia="en-AU"/>
        </w:rPr>
        <w:lastRenderedPageBreak/>
        <w:t>In 2021, she was awarded a Member of the Order of Australia (AM) for services to primary health reform and general practice medicine.</w:t>
      </w:r>
    </w:p>
    <w:p w14:paraId="545912A4" w14:textId="77777777" w:rsidR="006E087A" w:rsidRDefault="006E087A" w:rsidP="00E21549">
      <w:pPr>
        <w:spacing w:after="0" w:line="240" w:lineRule="auto"/>
        <w:ind w:right="-188"/>
        <w:rPr>
          <w:rFonts w:ascii="Calibri" w:eastAsia="Times New Roman" w:hAnsi="Calibri" w:cs="Calibri"/>
          <w:sz w:val="24"/>
          <w:szCs w:val="24"/>
          <w:lang w:val="nl-NL" w:eastAsia="en-AU"/>
        </w:rPr>
      </w:pPr>
    </w:p>
    <w:p w14:paraId="1F02EFB9" w14:textId="77777777" w:rsidR="00FB3FF9" w:rsidRPr="0075303F" w:rsidRDefault="00FB3FF9" w:rsidP="00FB3FF9">
      <w:pPr>
        <w:spacing w:after="0" w:line="240" w:lineRule="auto"/>
        <w:ind w:right="-188"/>
        <w:rPr>
          <w:rFonts w:ascii="Calibri" w:eastAsia="Calibri" w:hAnsi="Calibri" w:cs="Calibri"/>
          <w:b/>
          <w:bCs/>
          <w:sz w:val="32"/>
          <w:szCs w:val="32"/>
        </w:rPr>
      </w:pPr>
      <w:r w:rsidRPr="0075303F">
        <w:rPr>
          <w:rFonts w:ascii="Calibri" w:eastAsia="Calibri" w:hAnsi="Calibri" w:cs="Calibri"/>
          <w:b/>
          <w:bCs/>
          <w:sz w:val="32"/>
          <w:szCs w:val="32"/>
        </w:rPr>
        <w:t>Professor Karen Price</w:t>
      </w:r>
    </w:p>
    <w:p w14:paraId="4EB35D47" w14:textId="77777777" w:rsidR="00FB3FF9" w:rsidRPr="00926535" w:rsidRDefault="00FB3FF9" w:rsidP="00FB3FF9">
      <w:pPr>
        <w:spacing w:after="0" w:line="240" w:lineRule="auto"/>
        <w:ind w:right="-188"/>
        <w:rPr>
          <w:rFonts w:ascii="Calibri" w:eastAsia="Calibri" w:hAnsi="Calibri" w:cs="Calibri"/>
          <w:sz w:val="24"/>
          <w:szCs w:val="24"/>
        </w:rPr>
      </w:pPr>
    </w:p>
    <w:p w14:paraId="520E5B29" w14:textId="4CB58634" w:rsidR="00FB3FF9" w:rsidRPr="00D76CC8" w:rsidRDefault="0037155A" w:rsidP="00FB3FF9">
      <w:pPr>
        <w:spacing w:after="0" w:line="240" w:lineRule="auto"/>
        <w:ind w:right="-188"/>
        <w:rPr>
          <w:rFonts w:ascii="Calibri" w:eastAsia="Calibri" w:hAnsi="Calibri" w:cs="Calibri"/>
          <w:i/>
          <w:iCs/>
          <w:sz w:val="24"/>
          <w:szCs w:val="24"/>
        </w:rPr>
      </w:pPr>
      <w:r>
        <w:rPr>
          <w:noProof/>
        </w:rPr>
        <w:drawing>
          <wp:anchor distT="0" distB="0" distL="114300" distR="114300" simplePos="0" relativeHeight="251624448" behindDoc="0" locked="0" layoutInCell="1" allowOverlap="1" wp14:anchorId="0B079DAE" wp14:editId="2194C77A">
            <wp:simplePos x="0" y="0"/>
            <wp:positionH relativeFrom="column">
              <wp:posOffset>1304925</wp:posOffset>
            </wp:positionH>
            <wp:positionV relativeFrom="paragraph">
              <wp:posOffset>95250</wp:posOffset>
            </wp:positionV>
            <wp:extent cx="426720" cy="266700"/>
            <wp:effectExtent l="0" t="0" r="0" b="0"/>
            <wp:wrapNone/>
            <wp:docPr id="1427759529" name="Picture 1427759529"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FF9" w:rsidRPr="00D76CC8">
        <w:rPr>
          <w:rFonts w:ascii="Calibri" w:hAnsi="Calibri" w:cs="Calibri"/>
          <w:noProof/>
          <w:sz w:val="24"/>
          <w:szCs w:val="24"/>
        </w:rPr>
        <w:drawing>
          <wp:anchor distT="0" distB="0" distL="114300" distR="114300" simplePos="0" relativeHeight="251623424" behindDoc="0" locked="0" layoutInCell="1" allowOverlap="1" wp14:anchorId="22709C89" wp14:editId="6AEA4F81">
            <wp:simplePos x="0" y="0"/>
            <wp:positionH relativeFrom="margin">
              <wp:posOffset>53340</wp:posOffset>
            </wp:positionH>
            <wp:positionV relativeFrom="margin">
              <wp:posOffset>1090930</wp:posOffset>
            </wp:positionV>
            <wp:extent cx="1666875" cy="1666875"/>
            <wp:effectExtent l="133350" t="76200" r="85725" b="142875"/>
            <wp:wrapSquare wrapText="bothSides"/>
            <wp:docPr id="2" name="Picture 1" descr="9b7236f7-d531-4da0-b68e-51f11415af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b7236f7-d531-4da0-b68e-51f11415afc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6875" cy="1666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B3FF9" w:rsidRPr="00D76CC8">
        <w:rPr>
          <w:rFonts w:ascii="Calibri" w:eastAsia="Calibri" w:hAnsi="Calibri" w:cs="Calibri"/>
          <w:b/>
          <w:bCs/>
          <w:sz w:val="24"/>
          <w:szCs w:val="24"/>
        </w:rPr>
        <w:t xml:space="preserve">Professor Karen Price </w:t>
      </w:r>
      <w:r w:rsidR="00FB3FF9" w:rsidRPr="00FA7735">
        <w:rPr>
          <w:rFonts w:ascii="Calibri" w:eastAsia="Calibri" w:hAnsi="Calibri" w:cs="Calibri"/>
          <w:i/>
          <w:iCs/>
          <w:sz w:val="24"/>
          <w:szCs w:val="24"/>
        </w:rPr>
        <w:t xml:space="preserve">is </w:t>
      </w:r>
      <w:r w:rsidR="00B8006E" w:rsidRPr="00FA7735">
        <w:rPr>
          <w:rFonts w:ascii="Calibri" w:eastAsia="Calibri" w:hAnsi="Calibri" w:cs="Calibri"/>
          <w:i/>
          <w:iCs/>
          <w:sz w:val="24"/>
          <w:szCs w:val="24"/>
        </w:rPr>
        <w:t xml:space="preserve">past President of the RACGP; Host Organising Committee Chair for WONCA World Conference (2023); and co-founder of </w:t>
      </w:r>
      <w:proofErr w:type="spellStart"/>
      <w:r w:rsidR="00B8006E" w:rsidRPr="00FA7735">
        <w:rPr>
          <w:rFonts w:ascii="Calibri" w:eastAsia="Calibri" w:hAnsi="Calibri" w:cs="Calibri"/>
          <w:i/>
          <w:iCs/>
          <w:sz w:val="24"/>
          <w:szCs w:val="24"/>
        </w:rPr>
        <w:t>GPsDownUnder</w:t>
      </w:r>
      <w:proofErr w:type="spellEnd"/>
      <w:r w:rsidR="00B8006E" w:rsidRPr="00FA7735">
        <w:rPr>
          <w:rFonts w:ascii="Calibri" w:eastAsia="Calibri" w:hAnsi="Calibri" w:cs="Calibri"/>
          <w:i/>
          <w:iCs/>
          <w:sz w:val="24"/>
          <w:szCs w:val="24"/>
        </w:rPr>
        <w:t xml:space="preserve"> (GPDU)</w:t>
      </w:r>
      <w:r w:rsidR="00FB3FF9" w:rsidRPr="00FA7735">
        <w:rPr>
          <w:rFonts w:ascii="Calibri" w:eastAsia="Calibri" w:hAnsi="Calibri" w:cs="Calibri"/>
          <w:i/>
          <w:iCs/>
          <w:sz w:val="24"/>
          <w:szCs w:val="24"/>
        </w:rPr>
        <w:t>.</w:t>
      </w:r>
    </w:p>
    <w:p w14:paraId="0BCC2317" w14:textId="77777777" w:rsidR="00FB3FF9" w:rsidRPr="00D76CC8" w:rsidRDefault="00FB3FF9" w:rsidP="00FB3FF9">
      <w:pPr>
        <w:spacing w:after="0" w:line="240" w:lineRule="auto"/>
        <w:ind w:right="-188"/>
        <w:rPr>
          <w:rFonts w:ascii="Calibri" w:eastAsia="Calibri" w:hAnsi="Calibri" w:cs="Calibri"/>
          <w:i/>
          <w:iCs/>
          <w:sz w:val="24"/>
          <w:szCs w:val="24"/>
        </w:rPr>
      </w:pPr>
    </w:p>
    <w:p w14:paraId="316AF21D" w14:textId="77777777" w:rsidR="00FB3FF9" w:rsidRDefault="00FB3FF9" w:rsidP="00FB3FF9">
      <w:pPr>
        <w:spacing w:after="0" w:line="240" w:lineRule="auto"/>
        <w:ind w:right="-188"/>
        <w:rPr>
          <w:rFonts w:ascii="Calibri" w:eastAsia="Calibri" w:hAnsi="Calibri" w:cs="Calibri"/>
          <w:sz w:val="24"/>
          <w:szCs w:val="24"/>
        </w:rPr>
      </w:pPr>
      <w:r>
        <w:rPr>
          <w:rFonts w:ascii="Calibri" w:eastAsia="Calibri" w:hAnsi="Calibri" w:cs="Calibri"/>
          <w:sz w:val="24"/>
          <w:szCs w:val="24"/>
        </w:rPr>
        <w:t>Karen’s</w:t>
      </w:r>
      <w:r w:rsidRPr="00D76CC8">
        <w:rPr>
          <w:rFonts w:ascii="Calibri" w:eastAsia="Calibri" w:hAnsi="Calibri" w:cs="Calibri"/>
          <w:sz w:val="24"/>
          <w:szCs w:val="24"/>
        </w:rPr>
        <w:t xml:space="preserve"> career began in an underprivileged area of Melbourne, where she provided vital refugee medicine services, collaborated with the local police surgeon, and handled full-time on-call responsibilities, including procedural general practice. With a keen sense of transformation, she successfully revamped a medical practice in a well-served suburban area and made a memorable impact during her corporate experience. Presently, she thrives as a contractor in a doctor-owned clinic in Highett.</w:t>
      </w:r>
    </w:p>
    <w:p w14:paraId="6ED70452" w14:textId="77777777" w:rsidR="00FB3FF9" w:rsidRDefault="00FB3FF9" w:rsidP="00FB3FF9">
      <w:pPr>
        <w:spacing w:after="0" w:line="240" w:lineRule="auto"/>
        <w:ind w:right="-188"/>
        <w:rPr>
          <w:rFonts w:ascii="Calibri" w:eastAsia="Calibri" w:hAnsi="Calibri" w:cs="Calibri"/>
          <w:sz w:val="24"/>
          <w:szCs w:val="24"/>
        </w:rPr>
      </w:pPr>
    </w:p>
    <w:p w14:paraId="49CDAA0F" w14:textId="77777777" w:rsidR="00FB3FF9" w:rsidRDefault="00FB3FF9" w:rsidP="00FB3FF9">
      <w:pPr>
        <w:spacing w:after="0" w:line="240" w:lineRule="auto"/>
        <w:ind w:right="-188"/>
        <w:rPr>
          <w:rFonts w:ascii="Calibri" w:eastAsia="Calibri" w:hAnsi="Calibri" w:cs="Calibri"/>
          <w:sz w:val="24"/>
          <w:szCs w:val="24"/>
        </w:rPr>
      </w:pPr>
      <w:r w:rsidRPr="00D76CC8">
        <w:rPr>
          <w:rFonts w:ascii="Calibri" w:eastAsia="Calibri" w:hAnsi="Calibri" w:cs="Calibri"/>
          <w:sz w:val="24"/>
          <w:szCs w:val="24"/>
        </w:rPr>
        <w:t xml:space="preserve">Her noteworthy contributions extend to her role as the co-founder of </w:t>
      </w:r>
      <w:proofErr w:type="spellStart"/>
      <w:r w:rsidRPr="00D76CC8">
        <w:rPr>
          <w:rFonts w:ascii="Calibri" w:eastAsia="Calibri" w:hAnsi="Calibri" w:cs="Calibri"/>
          <w:sz w:val="24"/>
          <w:szCs w:val="24"/>
        </w:rPr>
        <w:t>GPsDownUnder</w:t>
      </w:r>
      <w:proofErr w:type="spellEnd"/>
      <w:r w:rsidRPr="00D76CC8">
        <w:rPr>
          <w:rFonts w:ascii="Calibri" w:eastAsia="Calibri" w:hAnsi="Calibri" w:cs="Calibri"/>
          <w:sz w:val="24"/>
          <w:szCs w:val="24"/>
        </w:rPr>
        <w:t xml:space="preserve"> (GPDU), a pivotal forum connecting GPs from Australia and New Zealand. With unwavering commitment, she has moderated and administered the platform alongside ten dedicated administrators, leading to the registration of GPDU as a not-for-profit organization to ensure its stability and safeguard its value.</w:t>
      </w:r>
    </w:p>
    <w:p w14:paraId="7201ED6B" w14:textId="77777777" w:rsidR="00FB3FF9" w:rsidRDefault="00FB3FF9" w:rsidP="00FB3FF9">
      <w:pPr>
        <w:spacing w:after="0" w:line="240" w:lineRule="auto"/>
        <w:ind w:right="-188"/>
        <w:rPr>
          <w:rFonts w:ascii="Calibri" w:eastAsia="Calibri" w:hAnsi="Calibri" w:cs="Calibri"/>
          <w:sz w:val="24"/>
          <w:szCs w:val="24"/>
        </w:rPr>
      </w:pPr>
    </w:p>
    <w:p w14:paraId="4EFE1842" w14:textId="77777777" w:rsidR="00FB3FF9" w:rsidRPr="00D76CC8" w:rsidRDefault="00FB3FF9" w:rsidP="00FB3FF9">
      <w:pPr>
        <w:spacing w:after="0" w:line="240" w:lineRule="auto"/>
        <w:ind w:right="-188"/>
        <w:rPr>
          <w:rFonts w:ascii="Calibri" w:eastAsia="Calibri" w:hAnsi="Calibri" w:cs="Calibri"/>
          <w:sz w:val="24"/>
          <w:szCs w:val="24"/>
        </w:rPr>
      </w:pPr>
      <w:r w:rsidRPr="00D76CC8">
        <w:rPr>
          <w:rFonts w:ascii="Calibri" w:eastAsia="Calibri" w:hAnsi="Calibri" w:cs="Calibri"/>
          <w:sz w:val="24"/>
          <w:szCs w:val="24"/>
        </w:rPr>
        <w:t>Karen also held the prominent position of Host Organising Committee Chair for the WONCA World Conference in 2023, reflecting her undeniable leadership and dedication to the medical community. She also served as President of the RACGP, with a profound commitment to advocate for the General Practice workforce.</w:t>
      </w:r>
    </w:p>
    <w:p w14:paraId="04F57585" w14:textId="77777777" w:rsidR="00FB3FF9" w:rsidRDefault="00FB3FF9" w:rsidP="00FB3FF9">
      <w:pPr>
        <w:spacing w:after="0" w:line="240" w:lineRule="auto"/>
        <w:ind w:right="-188"/>
        <w:rPr>
          <w:rFonts w:ascii="Calibri" w:eastAsia="Calibri" w:hAnsi="Calibri" w:cs="Calibri"/>
          <w:sz w:val="24"/>
          <w:szCs w:val="24"/>
        </w:rPr>
      </w:pPr>
    </w:p>
    <w:p w14:paraId="57AA251D" w14:textId="77777777" w:rsidR="00FB3FF9" w:rsidRDefault="00FB3FF9" w:rsidP="00FB3FF9">
      <w:pPr>
        <w:autoSpaceDE w:val="0"/>
        <w:autoSpaceDN w:val="0"/>
        <w:adjustRightInd w:val="0"/>
        <w:spacing w:after="0" w:line="240" w:lineRule="auto"/>
        <w:ind w:right="-188"/>
        <w:rPr>
          <w:rFonts w:ascii="Calibri" w:hAnsi="Calibri" w:cs="Calibri"/>
          <w:b/>
          <w:bCs/>
          <w:sz w:val="32"/>
          <w:szCs w:val="32"/>
          <w14:ligatures w14:val="standardContextual"/>
        </w:rPr>
      </w:pPr>
      <w:r w:rsidRPr="00E21549">
        <w:rPr>
          <w:rFonts w:ascii="Calibri" w:hAnsi="Calibri" w:cs="Calibri"/>
          <w:b/>
          <w:bCs/>
          <w:sz w:val="32"/>
          <w:szCs w:val="32"/>
          <w14:ligatures w14:val="standardContextual"/>
        </w:rPr>
        <w:t>Dr Anthony Brown</w:t>
      </w:r>
    </w:p>
    <w:p w14:paraId="355EB369" w14:textId="77777777" w:rsidR="00FB3FF9" w:rsidRPr="00926535"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p>
    <w:p w14:paraId="0D158FE0" w14:textId="77777777" w:rsidR="00FB3FF9" w:rsidRDefault="00FB3FF9" w:rsidP="00FB3FF9">
      <w:pPr>
        <w:pStyle w:val="NormalWeb"/>
        <w:spacing w:before="0" w:beforeAutospacing="0" w:after="0" w:afterAutospacing="0"/>
        <w:ind w:right="-187"/>
        <w:rPr>
          <w:rFonts w:ascii="Calibri" w:hAnsi="Calibri" w:cs="Calibri"/>
          <w:i/>
          <w:iCs/>
          <w:color w:val="232833"/>
        </w:rPr>
      </w:pPr>
      <w:r w:rsidRPr="006E087A">
        <w:rPr>
          <w:noProof/>
        </w:rPr>
        <w:drawing>
          <wp:anchor distT="0" distB="0" distL="114300" distR="114300" simplePos="0" relativeHeight="251687936" behindDoc="0" locked="0" layoutInCell="1" allowOverlap="1" wp14:anchorId="7B74D486" wp14:editId="4C0A0A1F">
            <wp:simplePos x="0" y="0"/>
            <wp:positionH relativeFrom="column">
              <wp:posOffset>1125855</wp:posOffset>
            </wp:positionH>
            <wp:positionV relativeFrom="paragraph">
              <wp:posOffset>85090</wp:posOffset>
            </wp:positionV>
            <wp:extent cx="426720" cy="266700"/>
            <wp:effectExtent l="0" t="0" r="0" b="0"/>
            <wp:wrapNone/>
            <wp:docPr id="388058421" name="Picture 388058421"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87A">
        <w:rPr>
          <w:rFonts w:ascii="Calibri" w:hAnsi="Calibri" w:cs="Calibri"/>
          <w:noProof/>
          <w:color w:val="232833"/>
        </w:rPr>
        <w:drawing>
          <wp:anchor distT="0" distB="0" distL="114300" distR="114300" simplePos="0" relativeHeight="251686912" behindDoc="1" locked="0" layoutInCell="1" allowOverlap="1" wp14:anchorId="38332167" wp14:editId="1C95339A">
            <wp:simplePos x="0" y="0"/>
            <wp:positionH relativeFrom="column">
              <wp:posOffset>38100</wp:posOffset>
            </wp:positionH>
            <wp:positionV relativeFrom="paragraph">
              <wp:posOffset>83820</wp:posOffset>
            </wp:positionV>
            <wp:extent cx="1510030" cy="1514475"/>
            <wp:effectExtent l="133350" t="76200" r="71120" b="142875"/>
            <wp:wrapSquare wrapText="bothSides"/>
            <wp:docPr id="979338946" name="Picture 2" descr="A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38946" name="Picture 2" descr="A person in a blue suit&#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0030" cy="1514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E087A">
        <w:rPr>
          <w:rFonts w:ascii="Calibri" w:hAnsi="Calibri" w:cs="Calibri"/>
          <w:b/>
          <w:bCs/>
          <w:color w:val="232833"/>
        </w:rPr>
        <w:t>Dr Anthony Brown</w:t>
      </w:r>
      <w:r w:rsidRPr="00E21549">
        <w:rPr>
          <w:rFonts w:ascii="Calibri" w:hAnsi="Calibri" w:cs="Calibri"/>
          <w:b/>
          <w:bCs/>
          <w:i/>
          <w:iCs/>
          <w:color w:val="232833"/>
        </w:rPr>
        <w:t xml:space="preserve"> </w:t>
      </w:r>
      <w:r w:rsidRPr="00E21549">
        <w:rPr>
          <w:rFonts w:ascii="Calibri" w:hAnsi="Calibri" w:cs="Calibri"/>
          <w:i/>
          <w:iCs/>
          <w:color w:val="232833"/>
        </w:rPr>
        <w:t>is Health Service Chief Executive, South West Health &amp; Hospital Service, Queensland Health.</w:t>
      </w:r>
    </w:p>
    <w:p w14:paraId="282699B5" w14:textId="77777777" w:rsidR="00803FF5" w:rsidRPr="00E21549" w:rsidRDefault="00803FF5" w:rsidP="00FB3FF9">
      <w:pPr>
        <w:pStyle w:val="NormalWeb"/>
        <w:spacing w:before="0" w:beforeAutospacing="0" w:after="0" w:afterAutospacing="0"/>
        <w:ind w:right="-187"/>
        <w:rPr>
          <w:rFonts w:ascii="Calibri" w:hAnsi="Calibri" w:cs="Calibri"/>
          <w:i/>
          <w:iCs/>
          <w:color w:val="232833"/>
        </w:rPr>
      </w:pPr>
    </w:p>
    <w:p w14:paraId="0F3D37DB" w14:textId="77777777" w:rsidR="00FB3FF9" w:rsidRDefault="00FB3FF9" w:rsidP="00FB3FF9">
      <w:pPr>
        <w:pStyle w:val="NormalWeb"/>
        <w:shd w:val="clear" w:color="auto" w:fill="FFFFFF"/>
        <w:spacing w:before="0" w:beforeAutospacing="0" w:after="0" w:afterAutospacing="0"/>
        <w:ind w:right="-187"/>
        <w:rPr>
          <w:rFonts w:ascii="Calibri" w:hAnsi="Calibri" w:cs="Calibri"/>
          <w:color w:val="232833"/>
        </w:rPr>
      </w:pPr>
      <w:r w:rsidRPr="00E21549">
        <w:rPr>
          <w:rFonts w:ascii="Calibri" w:hAnsi="Calibri" w:cs="Calibri"/>
          <w:color w:val="232833"/>
        </w:rPr>
        <w:t xml:space="preserve">Anthony joined the South West Hospital and Health Service (South West HHS) in August 2021 as the Health Service Chief Executive. He was the Director Medical Services of the Northern Zone and Executive Director Medical Service for Torres and Cape HHS, while living on Thursday Island for 6 years during this time. He previously practiced as a rural generalist doctor with advanced skills in </w:t>
      </w:r>
      <w:r w:rsidRPr="00E21549">
        <w:rPr>
          <w:rFonts w:ascii="Calibri" w:hAnsi="Calibri" w:cs="Calibri"/>
          <w:color w:val="232833"/>
        </w:rPr>
        <w:lastRenderedPageBreak/>
        <w:t xml:space="preserve">Obstetrics and served in various rural communities in Queensland, Victoria and the Northern Territory for more than 30 years. </w:t>
      </w:r>
    </w:p>
    <w:p w14:paraId="3A9477DE" w14:textId="77777777" w:rsidR="00FB3FF9" w:rsidRPr="00E21549" w:rsidRDefault="00FB3FF9" w:rsidP="00FB3FF9">
      <w:pPr>
        <w:pStyle w:val="NormalWeb"/>
        <w:shd w:val="clear" w:color="auto" w:fill="FFFFFF"/>
        <w:spacing w:before="0" w:beforeAutospacing="0" w:after="0" w:afterAutospacing="0"/>
        <w:ind w:right="-187"/>
        <w:rPr>
          <w:rFonts w:ascii="Calibri" w:hAnsi="Calibri" w:cs="Calibri"/>
          <w:color w:val="232833"/>
        </w:rPr>
      </w:pPr>
    </w:p>
    <w:p w14:paraId="6CC75909" w14:textId="77777777" w:rsidR="00FB3FF9" w:rsidRPr="00E21549" w:rsidRDefault="00FB3FF9" w:rsidP="00FB3FF9">
      <w:pPr>
        <w:pStyle w:val="NormalWeb"/>
        <w:shd w:val="clear" w:color="auto" w:fill="FFFFFF"/>
        <w:spacing w:before="0" w:beforeAutospacing="0" w:after="0" w:afterAutospacing="0"/>
        <w:ind w:right="-187"/>
        <w:rPr>
          <w:rFonts w:ascii="Calibri" w:hAnsi="Calibri" w:cs="Calibri"/>
          <w:color w:val="232833"/>
        </w:rPr>
      </w:pPr>
      <w:r w:rsidRPr="00E21549">
        <w:rPr>
          <w:rFonts w:ascii="Calibri" w:hAnsi="Calibri" w:cs="Calibri"/>
          <w:color w:val="232833"/>
        </w:rPr>
        <w:t>He is passionate about equity of resourcing and health care delivery to rural and remote Australians and improving the health outcomes of Aboriginal and Torres Strait Islander peoples and strives to improve quality and safety of care in the primary and secondary health care domains. He believes that improvements will only occur through empowering our communities and stakeholders to be partners in delivery of the services that affect them.</w:t>
      </w:r>
    </w:p>
    <w:p w14:paraId="36AFA2DC" w14:textId="77777777" w:rsidR="00FB3FF9" w:rsidRDefault="00FB3FF9" w:rsidP="00FB3FF9">
      <w:pPr>
        <w:pStyle w:val="NormalWeb"/>
        <w:shd w:val="clear" w:color="auto" w:fill="FFFFFF"/>
        <w:spacing w:before="0" w:beforeAutospacing="0" w:after="0" w:afterAutospacing="0"/>
        <w:ind w:right="-188"/>
        <w:rPr>
          <w:rFonts w:ascii="Calibri" w:hAnsi="Calibri" w:cs="Calibri"/>
          <w:color w:val="232833"/>
        </w:rPr>
      </w:pPr>
      <w:bookmarkStart w:id="9" w:name="_Hlk163056107"/>
      <w:r w:rsidRPr="00E21549">
        <w:rPr>
          <w:rFonts w:ascii="Calibri" w:hAnsi="Calibri" w:cs="Calibri"/>
          <w:color w:val="232833"/>
        </w:rPr>
        <w:t>Anthony was the Chair of the Queensland State-wide Rural and Remote Clinical Network and has been influential in the creation of several board led organisations for rural medical education and training and the delivery of primary healthcare</w:t>
      </w:r>
      <w:bookmarkEnd w:id="9"/>
      <w:r w:rsidRPr="00E21549">
        <w:rPr>
          <w:rFonts w:ascii="Calibri" w:hAnsi="Calibri" w:cs="Calibri"/>
          <w:color w:val="232833"/>
        </w:rPr>
        <w:t>.</w:t>
      </w:r>
    </w:p>
    <w:p w14:paraId="0D2BFCB2" w14:textId="77777777" w:rsidR="00FB3FF9" w:rsidRDefault="00FB3FF9" w:rsidP="00E21549">
      <w:pPr>
        <w:spacing w:after="0" w:line="240" w:lineRule="auto"/>
        <w:ind w:right="-188"/>
        <w:rPr>
          <w:rFonts w:ascii="Calibri" w:eastAsia="Times New Roman" w:hAnsi="Calibri" w:cs="Calibri"/>
          <w:sz w:val="24"/>
          <w:szCs w:val="24"/>
          <w:lang w:val="nl-NL" w:eastAsia="en-AU"/>
        </w:rPr>
      </w:pPr>
    </w:p>
    <w:p w14:paraId="4BCC397F" w14:textId="40C35BBC" w:rsidR="00FB3FF9" w:rsidRDefault="00FB3FF9" w:rsidP="00FB3FF9">
      <w:pPr>
        <w:autoSpaceDE w:val="0"/>
        <w:autoSpaceDN w:val="0"/>
        <w:adjustRightInd w:val="0"/>
        <w:spacing w:after="0" w:line="240" w:lineRule="auto"/>
        <w:ind w:right="-188"/>
        <w:rPr>
          <w:rFonts w:ascii="Calibri" w:hAnsi="Calibri" w:cs="Calibri"/>
          <w:b/>
          <w:bCs/>
          <w:sz w:val="32"/>
          <w:szCs w:val="32"/>
        </w:rPr>
      </w:pPr>
      <w:r w:rsidRPr="00802692">
        <w:rPr>
          <w:rFonts w:ascii="Calibri" w:hAnsi="Calibri" w:cs="Calibri"/>
          <w:b/>
          <w:bCs/>
          <w:sz w:val="32"/>
          <w:szCs w:val="32"/>
        </w:rPr>
        <w:t>Dr Caroline Nicholso</w:t>
      </w:r>
      <w:r>
        <w:rPr>
          <w:rFonts w:ascii="Calibri" w:hAnsi="Calibri" w:cs="Calibri"/>
          <w:b/>
          <w:bCs/>
          <w:sz w:val="32"/>
          <w:szCs w:val="32"/>
        </w:rPr>
        <w:t>n</w:t>
      </w:r>
    </w:p>
    <w:p w14:paraId="74C690D4" w14:textId="77777777" w:rsidR="00FB3FF9" w:rsidRPr="009A6389" w:rsidRDefault="00FB3FF9" w:rsidP="00FB3FF9">
      <w:pPr>
        <w:autoSpaceDE w:val="0"/>
        <w:autoSpaceDN w:val="0"/>
        <w:adjustRightInd w:val="0"/>
        <w:spacing w:after="0" w:line="240" w:lineRule="auto"/>
        <w:ind w:right="-188"/>
        <w:rPr>
          <w:rFonts w:ascii="Calibri" w:hAnsi="Calibri" w:cs="Calibri"/>
          <w:sz w:val="24"/>
          <w:szCs w:val="24"/>
        </w:rPr>
      </w:pPr>
    </w:p>
    <w:p w14:paraId="00AF111A" w14:textId="77777777" w:rsidR="00FB3FF9" w:rsidRPr="00802692" w:rsidRDefault="00FB3FF9" w:rsidP="00FB3FF9">
      <w:pPr>
        <w:pStyle w:val="BodyText"/>
        <w:jc w:val="left"/>
        <w:rPr>
          <w:rFonts w:ascii="Calibri" w:hAnsi="Calibri" w:cs="Calibri"/>
          <w:sz w:val="24"/>
          <w:szCs w:val="24"/>
          <w:lang w:val="en-AU"/>
        </w:rPr>
      </w:pPr>
      <w:r>
        <w:rPr>
          <w:noProof/>
        </w:rPr>
        <w:drawing>
          <wp:anchor distT="0" distB="0" distL="114300" distR="114300" simplePos="0" relativeHeight="251689984" behindDoc="0" locked="0" layoutInCell="1" allowOverlap="1" wp14:anchorId="1ECADA82" wp14:editId="672D60B3">
            <wp:simplePos x="0" y="0"/>
            <wp:positionH relativeFrom="column">
              <wp:posOffset>882015</wp:posOffset>
            </wp:positionH>
            <wp:positionV relativeFrom="paragraph">
              <wp:posOffset>75565</wp:posOffset>
            </wp:positionV>
            <wp:extent cx="426720" cy="266700"/>
            <wp:effectExtent l="0" t="0" r="0" b="0"/>
            <wp:wrapNone/>
            <wp:docPr id="520252554" name="Picture 520252554"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F75">
        <w:rPr>
          <w:rFonts w:cstheme="minorHAnsi"/>
          <w:b/>
          <w:bCs/>
          <w:noProof/>
          <w:lang w:val="en-AU"/>
        </w:rPr>
        <w:drawing>
          <wp:anchor distT="0" distB="0" distL="114300" distR="114300" simplePos="0" relativeHeight="251688960" behindDoc="1" locked="0" layoutInCell="1" allowOverlap="1" wp14:anchorId="52E3AB10" wp14:editId="03265E35">
            <wp:simplePos x="0" y="0"/>
            <wp:positionH relativeFrom="column">
              <wp:posOffset>0</wp:posOffset>
            </wp:positionH>
            <wp:positionV relativeFrom="paragraph">
              <wp:posOffset>75565</wp:posOffset>
            </wp:positionV>
            <wp:extent cx="1297305" cy="1790700"/>
            <wp:effectExtent l="133350" t="76200" r="74295" b="133350"/>
            <wp:wrapSquare wrapText="bothSides"/>
            <wp:docPr id="1161834913" name="Picture 3" descr="A person with grey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34913" name="Picture 3" descr="A person with grey hair&#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7305" cy="1790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8E1F75">
        <w:rPr>
          <w:rFonts w:ascii="Calibri" w:hAnsi="Calibri" w:cs="Calibri"/>
          <w:b/>
          <w:bCs/>
          <w:sz w:val="24"/>
          <w:szCs w:val="24"/>
          <w:lang w:val="en-AU"/>
        </w:rPr>
        <w:t>Dr Caroline Nicholson</w:t>
      </w:r>
      <w:r w:rsidRPr="00802692">
        <w:rPr>
          <w:rFonts w:ascii="Calibri" w:hAnsi="Calibri" w:cs="Calibri"/>
          <w:i/>
          <w:iCs/>
          <w:sz w:val="24"/>
          <w:szCs w:val="24"/>
          <w:lang w:val="en-AU"/>
        </w:rPr>
        <w:t xml:space="preserve"> </w:t>
      </w:r>
      <w:r w:rsidRPr="00802692">
        <w:rPr>
          <w:rFonts w:ascii="Calibri" w:hAnsi="Calibri" w:cs="Calibri"/>
          <w:i/>
          <w:iCs/>
          <w:sz w:val="24"/>
          <w:szCs w:val="24"/>
        </w:rPr>
        <w:t>is Director</w:t>
      </w:r>
      <w:r>
        <w:rPr>
          <w:rFonts w:ascii="Calibri" w:hAnsi="Calibri" w:cs="Calibri"/>
          <w:i/>
          <w:iCs/>
          <w:sz w:val="24"/>
          <w:szCs w:val="24"/>
        </w:rPr>
        <w:t>,</w:t>
      </w:r>
      <w:r w:rsidRPr="00802692">
        <w:rPr>
          <w:rFonts w:ascii="Calibri" w:hAnsi="Calibri" w:cs="Calibri"/>
          <w:i/>
          <w:iCs/>
          <w:sz w:val="24"/>
          <w:szCs w:val="24"/>
        </w:rPr>
        <w:t xml:space="preserve"> Operations</w:t>
      </w:r>
      <w:r>
        <w:rPr>
          <w:rFonts w:ascii="Calibri" w:hAnsi="Calibri" w:cs="Calibri"/>
          <w:i/>
          <w:iCs/>
          <w:sz w:val="24"/>
          <w:szCs w:val="24"/>
        </w:rPr>
        <w:t xml:space="preserve"> &amp; </w:t>
      </w:r>
      <w:r w:rsidRPr="00802692">
        <w:rPr>
          <w:rFonts w:ascii="Calibri" w:hAnsi="Calibri" w:cs="Calibri"/>
          <w:i/>
          <w:iCs/>
          <w:sz w:val="24"/>
          <w:szCs w:val="24"/>
        </w:rPr>
        <w:t xml:space="preserve">Principal Research Fellow, Centre for Health System Reform &amp; Integration, </w:t>
      </w:r>
      <w:r>
        <w:rPr>
          <w:rFonts w:ascii="Calibri" w:hAnsi="Calibri" w:cs="Calibri"/>
          <w:i/>
          <w:iCs/>
          <w:sz w:val="24"/>
          <w:szCs w:val="24"/>
        </w:rPr>
        <w:t>M</w:t>
      </w:r>
      <w:r w:rsidRPr="00802692">
        <w:rPr>
          <w:rFonts w:ascii="Calibri" w:hAnsi="Calibri" w:cs="Calibri"/>
          <w:i/>
          <w:iCs/>
          <w:sz w:val="24"/>
          <w:szCs w:val="24"/>
        </w:rPr>
        <w:t>ater Research Institute – University of Queensland</w:t>
      </w:r>
      <w:r>
        <w:rPr>
          <w:rFonts w:ascii="Calibri" w:hAnsi="Calibri" w:cs="Calibri"/>
          <w:i/>
          <w:iCs/>
          <w:sz w:val="24"/>
          <w:szCs w:val="24"/>
        </w:rPr>
        <w:t xml:space="preserve">, &amp; </w:t>
      </w:r>
      <w:r w:rsidRPr="00802692">
        <w:rPr>
          <w:rFonts w:ascii="Calibri" w:hAnsi="Calibri" w:cs="Calibri"/>
          <w:i/>
          <w:iCs/>
          <w:sz w:val="24"/>
          <w:szCs w:val="24"/>
          <w:lang w:val="en-AU"/>
        </w:rPr>
        <w:t>honorary</w:t>
      </w:r>
      <w:r w:rsidRPr="00241184">
        <w:rPr>
          <w:rFonts w:ascii="Calibri" w:hAnsi="Calibri" w:cs="Calibri"/>
          <w:i/>
          <w:iCs/>
          <w:sz w:val="24"/>
          <w:szCs w:val="24"/>
          <w:lang w:val="en-AU"/>
        </w:rPr>
        <w:t xml:space="preserve"> Senior Lecturer, General Practice</w:t>
      </w:r>
      <w:r w:rsidRPr="00802692">
        <w:rPr>
          <w:rFonts w:ascii="Calibri" w:hAnsi="Calibri" w:cs="Calibri"/>
          <w:i/>
          <w:iCs/>
          <w:sz w:val="24"/>
          <w:szCs w:val="24"/>
        </w:rPr>
        <w:t xml:space="preserve"> Clinical Unit</w:t>
      </w:r>
      <w:r w:rsidRPr="00241184">
        <w:rPr>
          <w:rFonts w:ascii="Calibri" w:hAnsi="Calibri" w:cs="Calibri"/>
          <w:i/>
          <w:iCs/>
          <w:sz w:val="24"/>
          <w:szCs w:val="24"/>
          <w:lang w:val="en-AU"/>
        </w:rPr>
        <w:t>, School of Medicine, UQ</w:t>
      </w:r>
      <w:r w:rsidRPr="00802692">
        <w:rPr>
          <w:rFonts w:ascii="Calibri" w:hAnsi="Calibri" w:cs="Calibri"/>
          <w:sz w:val="24"/>
          <w:szCs w:val="24"/>
          <w:lang w:val="en-AU"/>
        </w:rPr>
        <w:t xml:space="preserve">.  </w:t>
      </w:r>
    </w:p>
    <w:p w14:paraId="572FBE21" w14:textId="77777777" w:rsidR="00FB3FF9" w:rsidRPr="00802692" w:rsidRDefault="00FB3FF9" w:rsidP="00FB3FF9">
      <w:pPr>
        <w:pStyle w:val="BodyText"/>
        <w:jc w:val="left"/>
        <w:rPr>
          <w:rFonts w:ascii="Calibri" w:hAnsi="Calibri" w:cs="Calibri"/>
          <w:sz w:val="24"/>
          <w:szCs w:val="24"/>
          <w:lang w:val="en-AU"/>
        </w:rPr>
      </w:pPr>
    </w:p>
    <w:p w14:paraId="5D9DCDDB" w14:textId="77777777" w:rsidR="00FB3FF9" w:rsidRPr="00802692" w:rsidRDefault="00FB3FF9" w:rsidP="00FB3FF9">
      <w:pPr>
        <w:pStyle w:val="BodyText"/>
        <w:jc w:val="left"/>
        <w:rPr>
          <w:rFonts w:ascii="Calibri" w:hAnsi="Calibri" w:cs="Calibri"/>
          <w:sz w:val="24"/>
          <w:szCs w:val="24"/>
        </w:rPr>
      </w:pPr>
      <w:r w:rsidRPr="00241184">
        <w:rPr>
          <w:rFonts w:ascii="Calibri" w:hAnsi="Calibri" w:cs="Calibri"/>
          <w:sz w:val="24"/>
          <w:szCs w:val="24"/>
          <w:lang w:val="en-AU"/>
        </w:rPr>
        <w:t>Caroline</w:t>
      </w:r>
      <w:r w:rsidRPr="00802692">
        <w:rPr>
          <w:rFonts w:ascii="Calibri" w:hAnsi="Calibri" w:cs="Calibri"/>
          <w:sz w:val="24"/>
          <w:szCs w:val="24"/>
          <w:lang w:val="en-AU"/>
        </w:rPr>
        <w:t xml:space="preserve"> has</w:t>
      </w:r>
      <w:r w:rsidRPr="00241184">
        <w:rPr>
          <w:rFonts w:ascii="Calibri" w:hAnsi="Calibri" w:cs="Calibri"/>
          <w:sz w:val="24"/>
          <w:szCs w:val="24"/>
          <w:lang w:val="en-AU"/>
        </w:rPr>
        <w:t xml:space="preserve"> held </w:t>
      </w:r>
      <w:r w:rsidRPr="00802692">
        <w:rPr>
          <w:rFonts w:ascii="Calibri" w:hAnsi="Calibri" w:cs="Calibri"/>
          <w:sz w:val="24"/>
          <w:szCs w:val="24"/>
          <w:lang w:val="en-AU"/>
        </w:rPr>
        <w:t>several</w:t>
      </w:r>
      <w:r w:rsidRPr="00241184">
        <w:rPr>
          <w:rFonts w:ascii="Calibri" w:hAnsi="Calibri" w:cs="Calibri"/>
          <w:sz w:val="24"/>
          <w:szCs w:val="24"/>
          <w:lang w:val="en-AU"/>
        </w:rPr>
        <w:t xml:space="preserve"> health executive positions </w:t>
      </w:r>
      <w:r w:rsidRPr="00802692">
        <w:rPr>
          <w:rFonts w:ascii="Calibri" w:hAnsi="Calibri" w:cs="Calibri"/>
          <w:sz w:val="24"/>
          <w:szCs w:val="24"/>
          <w:lang w:val="en-AU"/>
        </w:rPr>
        <w:t xml:space="preserve">and </w:t>
      </w:r>
      <w:r w:rsidRPr="00241184">
        <w:rPr>
          <w:rFonts w:ascii="Calibri" w:hAnsi="Calibri" w:cs="Calibri"/>
          <w:sz w:val="24"/>
          <w:szCs w:val="24"/>
          <w:lang w:val="en-AU"/>
        </w:rPr>
        <w:t>manag</w:t>
      </w:r>
      <w:r w:rsidRPr="00802692">
        <w:rPr>
          <w:rFonts w:ascii="Calibri" w:hAnsi="Calibri" w:cs="Calibri"/>
          <w:sz w:val="24"/>
          <w:szCs w:val="24"/>
          <w:lang w:val="en-AU"/>
        </w:rPr>
        <w:t>ed</w:t>
      </w:r>
      <w:r w:rsidRPr="00241184">
        <w:rPr>
          <w:rFonts w:ascii="Calibri" w:hAnsi="Calibri" w:cs="Calibri"/>
          <w:sz w:val="24"/>
          <w:szCs w:val="24"/>
          <w:lang w:val="en-AU"/>
        </w:rPr>
        <w:t xml:space="preserve"> numerous research and policy development programs at state and national level.</w:t>
      </w:r>
      <w:r>
        <w:rPr>
          <w:rFonts w:ascii="Calibri" w:hAnsi="Calibri" w:cs="Calibri"/>
          <w:sz w:val="24"/>
          <w:szCs w:val="24"/>
          <w:lang w:val="en-AU"/>
        </w:rPr>
        <w:t xml:space="preserve"> </w:t>
      </w:r>
      <w:r w:rsidRPr="00802692">
        <w:rPr>
          <w:rFonts w:ascii="Calibri" w:hAnsi="Calibri" w:cs="Calibri"/>
          <w:sz w:val="24"/>
          <w:szCs w:val="24"/>
        </w:rPr>
        <w:t>Caroline’s area of research interest is in improved health system integration and development of innovative models through the development of integrated governance frameworks; change management; interprofessional training and education; frailty; and e-connectivity - areas in which she has published and presented internationally.  She has a longstanding track record in policy relevant research and policy advocacy involving integrated governance approaches, policy reform, multidisciplinary, team-based care delivery, and e-health.  Her</w:t>
      </w:r>
      <w:r w:rsidRPr="00241184">
        <w:rPr>
          <w:rFonts w:ascii="Calibri" w:hAnsi="Calibri" w:cs="Calibri"/>
          <w:sz w:val="24"/>
          <w:szCs w:val="24"/>
          <w:lang w:val="en-AU"/>
        </w:rPr>
        <w:t xml:space="preserve"> PhD, exploring ‘</w:t>
      </w:r>
      <w:r w:rsidRPr="00802692">
        <w:rPr>
          <w:rFonts w:ascii="Calibri" w:hAnsi="Calibri" w:cs="Calibri"/>
          <w:sz w:val="24"/>
          <w:szCs w:val="24"/>
        </w:rPr>
        <w:t>A best practice governance framework for integrated care: an exploratory study’, has been published and presented internationally and nationally</w:t>
      </w:r>
      <w:r>
        <w:rPr>
          <w:rFonts w:ascii="Calibri" w:hAnsi="Calibri" w:cs="Calibri"/>
          <w:sz w:val="24"/>
          <w:szCs w:val="24"/>
        </w:rPr>
        <w:t>.</w:t>
      </w:r>
      <w:r w:rsidRPr="00802692">
        <w:rPr>
          <w:rFonts w:ascii="Calibri" w:hAnsi="Calibri" w:cs="Calibri"/>
          <w:sz w:val="24"/>
          <w:szCs w:val="24"/>
        </w:rPr>
        <w:t xml:space="preserve"> </w:t>
      </w:r>
    </w:p>
    <w:p w14:paraId="09EF3602" w14:textId="77777777" w:rsidR="00FB3FF9" w:rsidRPr="00802692" w:rsidRDefault="00FB3FF9" w:rsidP="00FB3FF9">
      <w:pPr>
        <w:spacing w:after="0" w:line="240" w:lineRule="auto"/>
        <w:rPr>
          <w:rFonts w:ascii="Calibri" w:eastAsia="Times New Roman" w:hAnsi="Calibri" w:cs="Calibri"/>
          <w:sz w:val="24"/>
          <w:szCs w:val="24"/>
          <w:lang w:eastAsia="en-AU"/>
        </w:rPr>
      </w:pPr>
    </w:p>
    <w:p w14:paraId="38F7B056" w14:textId="77777777" w:rsidR="00FB3FF9" w:rsidRPr="00802692" w:rsidRDefault="00FB3FF9" w:rsidP="00FB3FF9">
      <w:pPr>
        <w:spacing w:after="0" w:line="240" w:lineRule="auto"/>
        <w:rPr>
          <w:rFonts w:ascii="Calibri" w:hAnsi="Calibri" w:cs="Calibri"/>
          <w:sz w:val="24"/>
          <w:szCs w:val="24"/>
        </w:rPr>
      </w:pPr>
      <w:r w:rsidRPr="00241184">
        <w:rPr>
          <w:rFonts w:ascii="Calibri" w:eastAsia="Times New Roman" w:hAnsi="Calibri" w:cs="Calibri"/>
          <w:sz w:val="24"/>
          <w:szCs w:val="24"/>
          <w:lang w:eastAsia="en-AU"/>
        </w:rPr>
        <w:t>Caroline</w:t>
      </w:r>
      <w:r w:rsidRPr="00802692">
        <w:rPr>
          <w:rFonts w:ascii="Calibri" w:eastAsia="Times New Roman" w:hAnsi="Calibri" w:cs="Calibri"/>
          <w:sz w:val="24"/>
          <w:szCs w:val="24"/>
          <w:lang w:eastAsia="en-AU"/>
        </w:rPr>
        <w:t xml:space="preserve"> is currently a CI on a Medical Research Future Fund grant (2025-28), ‘Alliance for Healthy Ageing’, an </w:t>
      </w:r>
      <w:r w:rsidRPr="00802692">
        <w:rPr>
          <w:rFonts w:ascii="Calibri" w:hAnsi="Calibri" w:cs="Calibri"/>
          <w:sz w:val="24"/>
          <w:szCs w:val="24"/>
        </w:rPr>
        <w:t xml:space="preserve">HCF Research Foundation grant 2023-24 to identify and provide management support for people at risk of frailty in general practice to prevent potentially preventable hospitalisations and has been </w:t>
      </w:r>
      <w:r w:rsidRPr="00241184">
        <w:rPr>
          <w:rFonts w:ascii="Calibri" w:eastAsia="Times New Roman" w:hAnsi="Calibri" w:cs="Calibri"/>
          <w:sz w:val="24"/>
          <w:szCs w:val="24"/>
          <w:lang w:eastAsia="en-AU"/>
        </w:rPr>
        <w:t>an investigator in two Centres’ of Research Excellence in Primary Care Reform.</w:t>
      </w:r>
      <w:r>
        <w:rPr>
          <w:rFonts w:ascii="Calibri" w:eastAsia="Times New Roman" w:hAnsi="Calibri" w:cs="Calibri"/>
          <w:sz w:val="24"/>
          <w:szCs w:val="24"/>
          <w:lang w:eastAsia="en-AU"/>
        </w:rPr>
        <w:t xml:space="preserve">  </w:t>
      </w:r>
      <w:r w:rsidRPr="00802692">
        <w:rPr>
          <w:rFonts w:ascii="Calibri" w:hAnsi="Calibri" w:cs="Calibri"/>
          <w:sz w:val="24"/>
          <w:szCs w:val="24"/>
        </w:rPr>
        <w:t>To maximise the relevance of research for policy and practice she utilises an implementation research approach specifically designed to deliver research evidence into practice. She is CI</w:t>
      </w:r>
      <w:r>
        <w:rPr>
          <w:rFonts w:ascii="Calibri" w:hAnsi="Calibri" w:cs="Calibri"/>
          <w:sz w:val="24"/>
          <w:szCs w:val="24"/>
        </w:rPr>
        <w:t>A</w:t>
      </w:r>
      <w:r w:rsidRPr="00802692">
        <w:rPr>
          <w:rFonts w:ascii="Calibri" w:hAnsi="Calibri" w:cs="Calibri"/>
          <w:sz w:val="24"/>
          <w:szCs w:val="24"/>
        </w:rPr>
        <w:t xml:space="preserve"> on the HCF Research Foundation grant 2023-24 to identify and provide management support for people at risk of frailty in general practice to prevent potentially preventable hospitalisations.</w:t>
      </w:r>
    </w:p>
    <w:p w14:paraId="1134A345" w14:textId="77777777" w:rsidR="00FB3FF9" w:rsidRPr="00802692" w:rsidRDefault="00FB3FF9" w:rsidP="00FB3FF9">
      <w:pPr>
        <w:pStyle w:val="BodyText"/>
        <w:jc w:val="left"/>
        <w:rPr>
          <w:rFonts w:ascii="Calibri" w:hAnsi="Calibri" w:cs="Calibri"/>
          <w:sz w:val="24"/>
          <w:szCs w:val="24"/>
        </w:rPr>
      </w:pPr>
    </w:p>
    <w:p w14:paraId="2B68413E" w14:textId="77777777" w:rsidR="00FB3FF9" w:rsidRPr="00802692" w:rsidRDefault="00FB3FF9" w:rsidP="00FB3FF9">
      <w:pPr>
        <w:pStyle w:val="BodyText"/>
        <w:jc w:val="left"/>
        <w:rPr>
          <w:rFonts w:ascii="Calibri" w:hAnsi="Calibri" w:cs="Calibri"/>
          <w:sz w:val="24"/>
          <w:szCs w:val="24"/>
        </w:rPr>
      </w:pPr>
      <w:r w:rsidRPr="00802692">
        <w:rPr>
          <w:rFonts w:ascii="Calibri" w:hAnsi="Calibri" w:cs="Calibri"/>
          <w:sz w:val="24"/>
          <w:szCs w:val="24"/>
        </w:rPr>
        <w:lastRenderedPageBreak/>
        <w:t>In November 2018 CI Nicholson was invited to the Commonwealth Fund 2018 21</w:t>
      </w:r>
      <w:r w:rsidRPr="00802692">
        <w:rPr>
          <w:rFonts w:ascii="Calibri" w:hAnsi="Calibri" w:cs="Calibri"/>
          <w:sz w:val="24"/>
          <w:szCs w:val="24"/>
          <w:vertAlign w:val="superscript"/>
        </w:rPr>
        <w:t>st</w:t>
      </w:r>
      <w:r w:rsidRPr="00802692">
        <w:rPr>
          <w:rFonts w:ascii="Calibri" w:hAnsi="Calibri" w:cs="Calibri"/>
          <w:sz w:val="24"/>
          <w:szCs w:val="24"/>
        </w:rPr>
        <w:t xml:space="preserve"> International Symposium on Health Care Policy, Washington D.C., USA.  Participants included Health Ministers, senior government officials, and health policy experts from Australia, Canada, France, Germany, the Netherlands, New Zealand, Norway, Sweden, Switzerland, the U.K., and the U.S.  The meeting featured learnings from 30 OECD care innovation exemplars on the topic, </w:t>
      </w:r>
      <w:r w:rsidRPr="00802692">
        <w:rPr>
          <w:rFonts w:ascii="Calibri" w:hAnsi="Calibri" w:cs="Calibri"/>
          <w:i/>
          <w:sz w:val="24"/>
          <w:szCs w:val="24"/>
        </w:rPr>
        <w:t>Transforming the Health Care System for patients with Complex Health and Social Care Needs</w:t>
      </w:r>
      <w:r w:rsidRPr="00802692">
        <w:rPr>
          <w:rFonts w:ascii="Calibri" w:hAnsi="Calibri" w:cs="Calibri"/>
          <w:sz w:val="24"/>
          <w:szCs w:val="24"/>
        </w:rPr>
        <w:t>’</w:t>
      </w:r>
      <w:r w:rsidRPr="00802692">
        <w:rPr>
          <w:rFonts w:ascii="Calibri" w:hAnsi="Calibri" w:cs="Calibri"/>
          <w:b/>
          <w:sz w:val="24"/>
          <w:szCs w:val="24"/>
        </w:rPr>
        <w:t>.</w:t>
      </w:r>
    </w:p>
    <w:p w14:paraId="599BC3AF" w14:textId="77777777" w:rsidR="00FB3FF9" w:rsidRPr="00802692" w:rsidRDefault="00FB3FF9" w:rsidP="00FB3FF9">
      <w:pPr>
        <w:spacing w:after="0" w:line="240" w:lineRule="auto"/>
        <w:rPr>
          <w:rFonts w:ascii="Calibri" w:eastAsia="Times New Roman" w:hAnsi="Calibri" w:cs="Calibri"/>
          <w:sz w:val="24"/>
          <w:szCs w:val="24"/>
          <w:lang w:val="en-US" w:eastAsia="en-AU"/>
        </w:rPr>
      </w:pPr>
    </w:p>
    <w:p w14:paraId="66FCC299" w14:textId="21DA80CC" w:rsidR="00FB3FF9" w:rsidRDefault="00FB3FF9" w:rsidP="00FB3FF9">
      <w:pPr>
        <w:spacing w:after="0" w:line="240" w:lineRule="auto"/>
        <w:ind w:right="-188"/>
        <w:rPr>
          <w:rFonts w:ascii="Calibri" w:eastAsia="Times New Roman" w:hAnsi="Calibri" w:cs="Calibri"/>
          <w:sz w:val="24"/>
          <w:szCs w:val="24"/>
          <w:lang w:eastAsia="en-AU"/>
        </w:rPr>
      </w:pPr>
      <w:r w:rsidRPr="00802692">
        <w:rPr>
          <w:rFonts w:ascii="Calibri" w:eastAsia="Times New Roman" w:hAnsi="Calibri" w:cs="Calibri"/>
          <w:sz w:val="24"/>
          <w:szCs w:val="24"/>
          <w:lang w:eastAsia="en-AU"/>
        </w:rPr>
        <w:t xml:space="preserve">She </w:t>
      </w:r>
      <w:r w:rsidRPr="00241184">
        <w:rPr>
          <w:rFonts w:ascii="Calibri" w:eastAsia="Times New Roman" w:hAnsi="Calibri" w:cs="Calibri"/>
          <w:sz w:val="24"/>
          <w:szCs w:val="24"/>
          <w:lang w:eastAsia="en-AU"/>
        </w:rPr>
        <w:t>is a conference organiser of the International Primary Health Care Reform Conference’s held biannually</w:t>
      </w:r>
      <w:r w:rsidRPr="00802692">
        <w:rPr>
          <w:rFonts w:ascii="Calibri" w:eastAsia="Times New Roman" w:hAnsi="Calibri" w:cs="Calibri"/>
          <w:sz w:val="24"/>
          <w:szCs w:val="24"/>
          <w:lang w:eastAsia="en-AU"/>
        </w:rPr>
        <w:t xml:space="preserve"> since 2000</w:t>
      </w:r>
      <w:r w:rsidR="00945889">
        <w:rPr>
          <w:rFonts w:ascii="Calibri" w:eastAsia="Times New Roman" w:hAnsi="Calibri" w:cs="Calibri"/>
          <w:sz w:val="24"/>
          <w:szCs w:val="24"/>
          <w:lang w:eastAsia="en-AU"/>
        </w:rPr>
        <w:t>.</w:t>
      </w:r>
    </w:p>
    <w:p w14:paraId="4D94C13B" w14:textId="77777777" w:rsidR="00945889" w:rsidRDefault="00945889" w:rsidP="00FB3FF9">
      <w:pPr>
        <w:spacing w:after="0" w:line="240" w:lineRule="auto"/>
        <w:ind w:right="-188"/>
        <w:rPr>
          <w:rFonts w:ascii="Calibri" w:eastAsia="Times New Roman" w:hAnsi="Calibri" w:cs="Calibri"/>
          <w:sz w:val="24"/>
          <w:szCs w:val="24"/>
          <w:lang w:eastAsia="en-AU"/>
        </w:rPr>
      </w:pPr>
    </w:p>
    <w:p w14:paraId="4ACC5C4C" w14:textId="20F418EC" w:rsidR="007F176E" w:rsidRPr="00F62222" w:rsidRDefault="007F176E" w:rsidP="007F176E">
      <w:pPr>
        <w:spacing w:after="0" w:line="240" w:lineRule="auto"/>
        <w:ind w:right="-188"/>
        <w:rPr>
          <w:rFonts w:ascii="Calibri" w:eastAsia="Calibri" w:hAnsi="Calibri" w:cs="Calibri"/>
          <w:b/>
          <w:sz w:val="32"/>
          <w:szCs w:val="32"/>
          <w:lang w:val="en-GB"/>
        </w:rPr>
      </w:pPr>
      <w:r w:rsidRPr="00F62222">
        <w:rPr>
          <w:rFonts w:ascii="Calibri" w:eastAsia="Calibri" w:hAnsi="Calibri" w:cs="Calibri"/>
          <w:b/>
          <w:sz w:val="32"/>
          <w:szCs w:val="32"/>
          <w:lang w:val="en-GB"/>
        </w:rPr>
        <w:t xml:space="preserve">Professor Mukesh </w:t>
      </w:r>
      <w:proofErr w:type="spellStart"/>
      <w:r w:rsidRPr="00F62222">
        <w:rPr>
          <w:rFonts w:ascii="Calibri" w:eastAsia="Calibri" w:hAnsi="Calibri" w:cs="Calibri"/>
          <w:b/>
          <w:sz w:val="32"/>
          <w:szCs w:val="32"/>
          <w:lang w:val="en-GB"/>
        </w:rPr>
        <w:t>Haikerw</w:t>
      </w:r>
      <w:r w:rsidR="00ED3CE8">
        <w:rPr>
          <w:rFonts w:ascii="Calibri" w:eastAsia="Calibri" w:hAnsi="Calibri" w:cs="Calibri"/>
          <w:b/>
          <w:sz w:val="32"/>
          <w:szCs w:val="32"/>
          <w:lang w:val="en-GB"/>
        </w:rPr>
        <w:t>a</w:t>
      </w:r>
      <w:r w:rsidRPr="00F62222">
        <w:rPr>
          <w:rFonts w:ascii="Calibri" w:eastAsia="Calibri" w:hAnsi="Calibri" w:cs="Calibri"/>
          <w:b/>
          <w:sz w:val="32"/>
          <w:szCs w:val="32"/>
          <w:lang w:val="en-GB"/>
        </w:rPr>
        <w:t>l</w:t>
      </w:r>
      <w:proofErr w:type="spellEnd"/>
      <w:r w:rsidRPr="00F62222">
        <w:rPr>
          <w:rFonts w:ascii="Calibri" w:eastAsia="Calibri" w:hAnsi="Calibri" w:cs="Calibri"/>
          <w:b/>
          <w:sz w:val="32"/>
          <w:szCs w:val="32"/>
          <w:lang w:val="en-GB"/>
        </w:rPr>
        <w:t xml:space="preserve"> AC</w:t>
      </w:r>
    </w:p>
    <w:p w14:paraId="1CFDB092" w14:textId="334C9C4E" w:rsidR="007F176E" w:rsidRPr="00F62222" w:rsidRDefault="007F176E" w:rsidP="007F176E">
      <w:pPr>
        <w:widowControl w:val="0"/>
        <w:spacing w:after="0" w:line="240" w:lineRule="auto"/>
        <w:ind w:right="-188"/>
        <w:rPr>
          <w:rFonts w:ascii="Calibri" w:hAnsi="Calibri" w:cs="Calibri"/>
          <w:b/>
          <w:bCs/>
          <w:sz w:val="24"/>
          <w:szCs w:val="24"/>
        </w:rPr>
      </w:pPr>
    </w:p>
    <w:p w14:paraId="4B6B862A" w14:textId="02B95383" w:rsidR="007F176E" w:rsidRPr="00B8006E" w:rsidRDefault="00475D85" w:rsidP="00475D85">
      <w:pPr>
        <w:widowControl w:val="0"/>
        <w:spacing w:after="0" w:line="240" w:lineRule="auto"/>
        <w:ind w:right="-188"/>
        <w:rPr>
          <w:rFonts w:ascii="Calibri" w:eastAsia="Calibri" w:hAnsi="Calibri" w:cs="Calibri"/>
          <w:i/>
          <w:iCs/>
          <w:sz w:val="24"/>
          <w:szCs w:val="24"/>
        </w:rPr>
      </w:pPr>
      <w:r w:rsidRPr="006E087A">
        <w:rPr>
          <w:noProof/>
        </w:rPr>
        <w:drawing>
          <wp:anchor distT="0" distB="0" distL="114300" distR="114300" simplePos="0" relativeHeight="251701248" behindDoc="0" locked="0" layoutInCell="1" allowOverlap="1" wp14:anchorId="61FEBD0A" wp14:editId="6FD07932">
            <wp:simplePos x="0" y="0"/>
            <wp:positionH relativeFrom="column">
              <wp:posOffset>1162050</wp:posOffset>
            </wp:positionH>
            <wp:positionV relativeFrom="paragraph">
              <wp:posOffset>71755</wp:posOffset>
            </wp:positionV>
            <wp:extent cx="426720" cy="266700"/>
            <wp:effectExtent l="0" t="0" r="0" b="0"/>
            <wp:wrapNone/>
            <wp:docPr id="1453545459" name="Picture 1453545459"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5D85">
        <w:rPr>
          <w:rFonts w:ascii="Calibri" w:eastAsia="Calibri" w:hAnsi="Calibri" w:cs="Calibri"/>
          <w:b/>
          <w:bCs/>
          <w:noProof/>
          <w:sz w:val="24"/>
          <w:szCs w:val="24"/>
        </w:rPr>
        <w:drawing>
          <wp:anchor distT="0" distB="0" distL="114300" distR="114300" simplePos="0" relativeHeight="251700224" behindDoc="0" locked="0" layoutInCell="1" allowOverlap="1" wp14:anchorId="0374D0B6" wp14:editId="1AC58030">
            <wp:simplePos x="0" y="0"/>
            <wp:positionH relativeFrom="column">
              <wp:posOffset>0</wp:posOffset>
            </wp:positionH>
            <wp:positionV relativeFrom="paragraph">
              <wp:posOffset>73025</wp:posOffset>
            </wp:positionV>
            <wp:extent cx="1558290" cy="1619250"/>
            <wp:effectExtent l="133350" t="57150" r="80010" b="133350"/>
            <wp:wrapSquare wrapText="bothSides"/>
            <wp:docPr id="1731299325" name="Picture 8"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99325" name="Picture 8" descr="A person sitting in a chair&#10;&#10;AI-generated content may be incorrect."/>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5200" t="9863" r="35191" b="43986"/>
                    <a:stretch/>
                  </pic:blipFill>
                  <pic:spPr bwMode="auto">
                    <a:xfrm>
                      <a:off x="0" y="0"/>
                      <a:ext cx="1558290" cy="1619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176E" w:rsidRPr="006E087A">
        <w:rPr>
          <w:rFonts w:ascii="Calibri" w:eastAsia="Calibri" w:hAnsi="Calibri" w:cs="Calibri"/>
          <w:b/>
          <w:bCs/>
          <w:sz w:val="24"/>
          <w:szCs w:val="24"/>
        </w:rPr>
        <w:t xml:space="preserve">Professor Mukesh </w:t>
      </w:r>
      <w:proofErr w:type="spellStart"/>
      <w:r w:rsidR="007F176E" w:rsidRPr="006E087A">
        <w:rPr>
          <w:rFonts w:ascii="Calibri" w:eastAsia="Calibri" w:hAnsi="Calibri" w:cs="Calibri"/>
          <w:b/>
          <w:bCs/>
          <w:sz w:val="24"/>
          <w:szCs w:val="24"/>
        </w:rPr>
        <w:t>Haikerwal</w:t>
      </w:r>
      <w:proofErr w:type="spellEnd"/>
      <w:r w:rsidR="007F176E" w:rsidRPr="00310EC9">
        <w:rPr>
          <w:rFonts w:ascii="Calibri" w:eastAsia="Calibri" w:hAnsi="Calibri" w:cs="Calibri"/>
          <w:i/>
          <w:iCs/>
          <w:sz w:val="24"/>
          <w:szCs w:val="24"/>
        </w:rPr>
        <w:t xml:space="preserve"> </w:t>
      </w:r>
      <w:r w:rsidR="007F176E" w:rsidRPr="00B8006E">
        <w:rPr>
          <w:rFonts w:ascii="Calibri" w:eastAsia="Calibri" w:hAnsi="Calibri" w:cs="Calibri"/>
          <w:i/>
          <w:iCs/>
          <w:sz w:val="24"/>
          <w:szCs w:val="24"/>
        </w:rPr>
        <w:t>is past Chair of the Council of the World Medical Association; Past President of the Australian Medical Association; and Director Australian Institute of Health and Welfare.</w:t>
      </w:r>
    </w:p>
    <w:p w14:paraId="7706CAC7" w14:textId="77777777" w:rsidR="007F176E" w:rsidRPr="00310EC9" w:rsidRDefault="007F176E" w:rsidP="007F176E">
      <w:pPr>
        <w:spacing w:after="0" w:line="240" w:lineRule="auto"/>
        <w:rPr>
          <w:rFonts w:ascii="Calibri" w:eastAsia="Calibri" w:hAnsi="Calibri" w:cs="Calibri"/>
          <w:i/>
          <w:iCs/>
          <w:sz w:val="24"/>
          <w:szCs w:val="24"/>
        </w:rPr>
      </w:pPr>
    </w:p>
    <w:p w14:paraId="5A9E261C" w14:textId="048B4E4D" w:rsidR="007F176E" w:rsidRDefault="00ED3CE8" w:rsidP="007F176E">
      <w:pPr>
        <w:spacing w:after="0" w:line="240" w:lineRule="auto"/>
        <w:ind w:right="-188"/>
        <w:rPr>
          <w:rFonts w:ascii="Calibri" w:eastAsia="Calibri" w:hAnsi="Calibri" w:cs="Calibri"/>
          <w:sz w:val="24"/>
          <w:szCs w:val="24"/>
        </w:rPr>
      </w:pPr>
      <w:r w:rsidRPr="00ED3CE8">
        <w:rPr>
          <w:rFonts w:ascii="Calibri" w:eastAsia="Calibri" w:hAnsi="Calibri" w:cs="Calibri"/>
          <w:sz w:val="24"/>
          <w:szCs w:val="24"/>
        </w:rPr>
        <w:t>Mukesh a GP in active practice from 1990 to 2025. He</w:t>
      </w:r>
      <w:r w:rsidR="007F176E" w:rsidRPr="00310EC9">
        <w:rPr>
          <w:rFonts w:ascii="Calibri" w:eastAsia="Calibri" w:hAnsi="Calibri" w:cs="Calibri"/>
          <w:sz w:val="24"/>
          <w:szCs w:val="24"/>
        </w:rPr>
        <w:t xml:space="preserve"> graduated and trained in general practice in Leicester, UK</w:t>
      </w:r>
      <w:r>
        <w:rPr>
          <w:rFonts w:ascii="Calibri" w:eastAsia="Calibri" w:hAnsi="Calibri" w:cs="Calibri"/>
          <w:sz w:val="24"/>
          <w:szCs w:val="24"/>
        </w:rPr>
        <w:t>,</w:t>
      </w:r>
      <w:r w:rsidR="007F176E" w:rsidRPr="00310EC9">
        <w:rPr>
          <w:rFonts w:ascii="Calibri" w:eastAsia="Calibri" w:hAnsi="Calibri" w:cs="Calibri"/>
          <w:sz w:val="24"/>
          <w:szCs w:val="24"/>
        </w:rPr>
        <w:t xml:space="preserve"> gaining additional Diplomas in Obstetrics and Gynaecology and Immediate Medical Care. Mukesh has supported his profession and advocated for better health for all at every stage of his medical career, as student leader, junior doctor and GP principal. This work has seen him become State and National President of the AMA and Chair of the Council of the World Medical Association. He is a</w:t>
      </w:r>
      <w:r>
        <w:rPr>
          <w:rFonts w:ascii="Calibri" w:eastAsia="Calibri" w:hAnsi="Calibri" w:cs="Calibri"/>
          <w:sz w:val="24"/>
          <w:szCs w:val="24"/>
        </w:rPr>
        <w:t xml:space="preserve">n Honorary Enterprise </w:t>
      </w:r>
      <w:r w:rsidR="007F176E" w:rsidRPr="00310EC9">
        <w:rPr>
          <w:rFonts w:ascii="Calibri" w:eastAsia="Calibri" w:hAnsi="Calibri" w:cs="Calibri"/>
          <w:sz w:val="24"/>
          <w:szCs w:val="24"/>
        </w:rPr>
        <w:t>Professor in the School of Medicine at University</w:t>
      </w:r>
      <w:r>
        <w:rPr>
          <w:rFonts w:ascii="Calibri" w:eastAsia="Calibri" w:hAnsi="Calibri" w:cs="Calibri"/>
          <w:sz w:val="24"/>
          <w:szCs w:val="24"/>
        </w:rPr>
        <w:t xml:space="preserve"> of Melbourne</w:t>
      </w:r>
      <w:r w:rsidR="007F176E" w:rsidRPr="00310EC9">
        <w:rPr>
          <w:rFonts w:ascii="Calibri" w:eastAsia="Calibri" w:hAnsi="Calibri" w:cs="Calibri"/>
          <w:sz w:val="24"/>
          <w:szCs w:val="24"/>
        </w:rPr>
        <w:t>, works with Brain Injury Australia and chair</w:t>
      </w:r>
      <w:r>
        <w:rPr>
          <w:rFonts w:ascii="Calibri" w:eastAsia="Calibri" w:hAnsi="Calibri" w:cs="Calibri"/>
          <w:sz w:val="24"/>
          <w:szCs w:val="24"/>
        </w:rPr>
        <w:t>ed</w:t>
      </w:r>
      <w:r w:rsidR="007F176E" w:rsidRPr="00310EC9">
        <w:rPr>
          <w:rFonts w:ascii="Calibri" w:eastAsia="Calibri" w:hAnsi="Calibri" w:cs="Calibri"/>
          <w:sz w:val="24"/>
          <w:szCs w:val="24"/>
        </w:rPr>
        <w:t xml:space="preserve"> the Australian Institute of Health and Welfare. Previously he spearheaded clinical and community efforts to use technology in health and worked for State and Federal health committees including the National Health and Hospitals Reform Commission.</w:t>
      </w:r>
    </w:p>
    <w:p w14:paraId="0028D6B8" w14:textId="77777777" w:rsidR="007F176E" w:rsidRPr="00310EC9" w:rsidRDefault="007F176E" w:rsidP="007F176E">
      <w:pPr>
        <w:spacing w:after="0" w:line="240" w:lineRule="auto"/>
        <w:ind w:right="-188"/>
        <w:rPr>
          <w:rFonts w:ascii="Calibri" w:eastAsia="Calibri" w:hAnsi="Calibri" w:cs="Calibri"/>
          <w:sz w:val="24"/>
          <w:szCs w:val="24"/>
        </w:rPr>
      </w:pPr>
    </w:p>
    <w:p w14:paraId="17729B28" w14:textId="77777777" w:rsidR="00ED3CE8" w:rsidRDefault="007F176E" w:rsidP="00442152">
      <w:pPr>
        <w:spacing w:after="0" w:line="240" w:lineRule="auto"/>
        <w:ind w:right="-188"/>
        <w:rPr>
          <w:rFonts w:ascii="Calibri" w:eastAsia="Calibri" w:hAnsi="Calibri" w:cs="Calibri"/>
          <w:sz w:val="24"/>
          <w:szCs w:val="24"/>
        </w:rPr>
      </w:pPr>
      <w:r w:rsidRPr="00310EC9">
        <w:rPr>
          <w:rFonts w:ascii="Calibri" w:eastAsia="Calibri" w:hAnsi="Calibri" w:cs="Calibri"/>
          <w:sz w:val="24"/>
          <w:szCs w:val="24"/>
        </w:rPr>
        <w:t>He has been awarded the AMA Gold Medal, the President’s Award and Fellowship of the AMA, honorary Fellowship of the RACGP and life membership.</w:t>
      </w:r>
    </w:p>
    <w:p w14:paraId="65B38D19" w14:textId="77777777" w:rsidR="00ED3CE8" w:rsidRDefault="00ED3CE8" w:rsidP="00442152">
      <w:pPr>
        <w:spacing w:after="0" w:line="240" w:lineRule="auto"/>
        <w:ind w:right="-188"/>
        <w:rPr>
          <w:rFonts w:ascii="Calibri" w:eastAsia="Calibri" w:hAnsi="Calibri" w:cs="Calibri"/>
          <w:sz w:val="24"/>
          <w:szCs w:val="24"/>
        </w:rPr>
      </w:pPr>
    </w:p>
    <w:p w14:paraId="5FED0412" w14:textId="6866C35A" w:rsidR="00ED3CE8" w:rsidRPr="00ED3CE8" w:rsidRDefault="00ED3CE8" w:rsidP="00ED3CE8">
      <w:pPr>
        <w:spacing w:after="0" w:line="240" w:lineRule="auto"/>
        <w:ind w:right="-188"/>
        <w:rPr>
          <w:rFonts w:ascii="Calibri" w:eastAsia="Calibri" w:hAnsi="Calibri" w:cs="Calibri"/>
          <w:sz w:val="24"/>
          <w:szCs w:val="24"/>
        </w:rPr>
      </w:pPr>
      <w:r w:rsidRPr="00ED3CE8">
        <w:rPr>
          <w:rFonts w:ascii="Calibri" w:eastAsia="Calibri" w:hAnsi="Calibri" w:cs="Calibri"/>
          <w:sz w:val="24"/>
          <w:szCs w:val="24"/>
        </w:rPr>
        <w:t>Mukesh</w:t>
      </w:r>
      <w:r>
        <w:rPr>
          <w:rFonts w:ascii="Calibri" w:eastAsia="Calibri" w:hAnsi="Calibri" w:cs="Calibri"/>
          <w:sz w:val="24"/>
          <w:szCs w:val="24"/>
        </w:rPr>
        <w:t xml:space="preserve"> </w:t>
      </w:r>
      <w:r w:rsidRPr="00ED3CE8">
        <w:rPr>
          <w:rFonts w:ascii="Calibri" w:eastAsia="Calibri" w:hAnsi="Calibri" w:cs="Calibri"/>
          <w:sz w:val="24"/>
          <w:szCs w:val="24"/>
        </w:rPr>
        <w:t>was made a Companion (AC) in the General Division of the Order of</w:t>
      </w:r>
      <w:r>
        <w:rPr>
          <w:rFonts w:ascii="Calibri" w:eastAsia="Calibri" w:hAnsi="Calibri" w:cs="Calibri"/>
          <w:sz w:val="24"/>
          <w:szCs w:val="24"/>
        </w:rPr>
        <w:t xml:space="preserve"> </w:t>
      </w:r>
      <w:r w:rsidRPr="00ED3CE8">
        <w:rPr>
          <w:rFonts w:ascii="Calibri" w:eastAsia="Calibri" w:hAnsi="Calibri" w:cs="Calibri"/>
          <w:sz w:val="24"/>
          <w:szCs w:val="24"/>
        </w:rPr>
        <w:t>Australia for “eminent service to medical governance, administration, and technology, and</w:t>
      </w:r>
      <w:r>
        <w:rPr>
          <w:rFonts w:ascii="Calibri" w:eastAsia="Calibri" w:hAnsi="Calibri" w:cs="Calibri"/>
          <w:sz w:val="24"/>
          <w:szCs w:val="24"/>
        </w:rPr>
        <w:t xml:space="preserve"> </w:t>
      </w:r>
      <w:r w:rsidRPr="00ED3CE8">
        <w:rPr>
          <w:rFonts w:ascii="Calibri" w:eastAsia="Calibri" w:hAnsi="Calibri" w:cs="Calibri"/>
          <w:sz w:val="24"/>
          <w:szCs w:val="24"/>
        </w:rPr>
        <w:t>to medicine, through leadership roles with a range of organisations, to education and the</w:t>
      </w:r>
      <w:r>
        <w:rPr>
          <w:rFonts w:ascii="Calibri" w:eastAsia="Calibri" w:hAnsi="Calibri" w:cs="Calibri"/>
          <w:sz w:val="24"/>
          <w:szCs w:val="24"/>
        </w:rPr>
        <w:t xml:space="preserve"> </w:t>
      </w:r>
      <w:r w:rsidRPr="00ED3CE8">
        <w:rPr>
          <w:rFonts w:ascii="Calibri" w:eastAsia="Calibri" w:hAnsi="Calibri" w:cs="Calibri"/>
          <w:sz w:val="24"/>
          <w:szCs w:val="24"/>
        </w:rPr>
        <w:t>not-for-profit sector, and to the community of Western Melbourne.”</w:t>
      </w:r>
    </w:p>
    <w:p w14:paraId="4CD7DD3B" w14:textId="22B71BD5" w:rsidR="00442152" w:rsidRDefault="00442152" w:rsidP="00442152">
      <w:pPr>
        <w:spacing w:after="0" w:line="240" w:lineRule="auto"/>
        <w:ind w:right="-188"/>
        <w:rPr>
          <w:rFonts w:ascii="Calibri" w:hAnsi="Calibri" w:cs="Calibri"/>
          <w:b/>
          <w:bCs/>
          <w:sz w:val="32"/>
          <w:szCs w:val="32"/>
          <w14:ligatures w14:val="standardContextual"/>
        </w:rPr>
      </w:pPr>
      <w:r>
        <w:rPr>
          <w:rFonts w:ascii="Calibri" w:hAnsi="Calibri" w:cs="Calibri"/>
          <w:b/>
          <w:bCs/>
          <w:sz w:val="32"/>
          <w:szCs w:val="32"/>
          <w14:ligatures w14:val="standardContextual"/>
        </w:rPr>
        <w:br w:type="page"/>
      </w:r>
    </w:p>
    <w:p w14:paraId="73F31039" w14:textId="77777777" w:rsidR="007C34A9" w:rsidRPr="0075303F" w:rsidRDefault="007C34A9" w:rsidP="007C34A9">
      <w:pPr>
        <w:spacing w:after="0" w:line="240" w:lineRule="auto"/>
        <w:ind w:right="-188"/>
        <w:rPr>
          <w:rFonts w:ascii="Calibri" w:eastAsia="Calibri" w:hAnsi="Calibri" w:cs="Calibri"/>
          <w:b/>
          <w:bCs/>
          <w:sz w:val="32"/>
          <w:szCs w:val="32"/>
        </w:rPr>
      </w:pPr>
      <w:r w:rsidRPr="0075303F">
        <w:rPr>
          <w:rFonts w:ascii="Calibri" w:eastAsia="Calibri" w:hAnsi="Calibri" w:cs="Calibri"/>
          <w:b/>
          <w:bCs/>
          <w:sz w:val="32"/>
          <w:szCs w:val="32"/>
        </w:rPr>
        <w:lastRenderedPageBreak/>
        <w:t>Dr Michael Wright</w:t>
      </w:r>
    </w:p>
    <w:p w14:paraId="4EC24448" w14:textId="77777777" w:rsidR="007C34A9" w:rsidRPr="00926535" w:rsidRDefault="007C34A9" w:rsidP="007C34A9">
      <w:pPr>
        <w:spacing w:after="0" w:line="240" w:lineRule="auto"/>
        <w:ind w:right="-188"/>
        <w:rPr>
          <w:rFonts w:ascii="Calibri" w:eastAsia="Calibri" w:hAnsi="Calibri" w:cs="Calibri"/>
          <w:sz w:val="24"/>
          <w:szCs w:val="24"/>
        </w:rPr>
      </w:pPr>
    </w:p>
    <w:p w14:paraId="0DC25573" w14:textId="2962E402" w:rsidR="007C34A9" w:rsidRDefault="007C34A9" w:rsidP="007C34A9">
      <w:pPr>
        <w:spacing w:after="0" w:line="240" w:lineRule="auto"/>
        <w:ind w:right="-188"/>
        <w:rPr>
          <w:rFonts w:ascii="Calibri" w:hAnsi="Calibri" w:cs="Calibri"/>
          <w:sz w:val="24"/>
          <w:szCs w:val="24"/>
        </w:rPr>
      </w:pPr>
      <w:r w:rsidRPr="00D76CC8">
        <w:rPr>
          <w:rFonts w:ascii="Calibri" w:hAnsi="Calibri" w:cs="Calibri"/>
          <w:b/>
          <w:bCs/>
          <w:noProof/>
          <w:sz w:val="24"/>
          <w:szCs w:val="24"/>
        </w:rPr>
        <w:drawing>
          <wp:anchor distT="0" distB="0" distL="114300" distR="114300" simplePos="0" relativeHeight="251672064" behindDoc="0" locked="0" layoutInCell="1" allowOverlap="1" wp14:anchorId="31EA374D" wp14:editId="0AEEB87D">
            <wp:simplePos x="0" y="0"/>
            <wp:positionH relativeFrom="margin">
              <wp:posOffset>68580</wp:posOffset>
            </wp:positionH>
            <wp:positionV relativeFrom="margin">
              <wp:posOffset>460375</wp:posOffset>
            </wp:positionV>
            <wp:extent cx="1638300" cy="1638300"/>
            <wp:effectExtent l="133350" t="76200" r="76200" b="133350"/>
            <wp:wrapSquare wrapText="bothSides"/>
            <wp:docPr id="1125012202" name="Picture 2" descr="Photo of Mr Michael 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Mr Michael Wrigh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0" cy="1638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136" behindDoc="0" locked="0" layoutInCell="1" allowOverlap="1" wp14:anchorId="35A1CA17" wp14:editId="7065A2AC">
            <wp:simplePos x="0" y="0"/>
            <wp:positionH relativeFrom="column">
              <wp:posOffset>1275715</wp:posOffset>
            </wp:positionH>
            <wp:positionV relativeFrom="paragraph">
              <wp:posOffset>25400</wp:posOffset>
            </wp:positionV>
            <wp:extent cx="426720" cy="266700"/>
            <wp:effectExtent l="0" t="0" r="0" b="0"/>
            <wp:wrapNone/>
            <wp:docPr id="933193324" name="Picture 933193324"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CC8">
        <w:rPr>
          <w:rFonts w:ascii="Calibri" w:hAnsi="Calibri" w:cs="Calibri"/>
          <w:b/>
          <w:bCs/>
          <w:sz w:val="24"/>
          <w:szCs w:val="24"/>
        </w:rPr>
        <w:t>Dr Michael Wright</w:t>
      </w:r>
      <w:r w:rsidRPr="00D76CC8">
        <w:rPr>
          <w:rFonts w:ascii="Calibri" w:hAnsi="Calibri" w:cs="Calibri"/>
          <w:sz w:val="24"/>
          <w:szCs w:val="24"/>
        </w:rPr>
        <w:t xml:space="preserve"> </w:t>
      </w:r>
      <w:r w:rsidRPr="00CD4F39">
        <w:rPr>
          <w:rFonts w:ascii="Calibri" w:hAnsi="Calibri" w:cs="Calibri"/>
          <w:i/>
          <w:iCs/>
          <w:sz w:val="24"/>
          <w:szCs w:val="24"/>
        </w:rPr>
        <w:t>is a Sydney GP, a health economist, and the President of the RACGP.</w:t>
      </w:r>
    </w:p>
    <w:p w14:paraId="7354E7B4" w14:textId="315A67C1" w:rsidR="007C34A9" w:rsidRPr="00D76CC8" w:rsidRDefault="007C34A9" w:rsidP="007C34A9">
      <w:pPr>
        <w:spacing w:after="0" w:line="240" w:lineRule="auto"/>
        <w:ind w:right="-188"/>
        <w:rPr>
          <w:rFonts w:ascii="Calibri" w:hAnsi="Calibri" w:cs="Calibri"/>
          <w:sz w:val="24"/>
          <w:szCs w:val="24"/>
        </w:rPr>
      </w:pPr>
    </w:p>
    <w:p w14:paraId="1B49D6CF" w14:textId="68B795A0" w:rsidR="007C34A9" w:rsidRDefault="007C34A9" w:rsidP="007C34A9">
      <w:pPr>
        <w:spacing w:after="0" w:line="240" w:lineRule="auto"/>
        <w:ind w:right="-188"/>
        <w:rPr>
          <w:rFonts w:ascii="Calibri" w:hAnsi="Calibri" w:cs="Calibri"/>
          <w:sz w:val="24"/>
          <w:szCs w:val="24"/>
        </w:rPr>
      </w:pPr>
      <w:r>
        <w:rPr>
          <w:rFonts w:ascii="Calibri" w:hAnsi="Calibri" w:cs="Calibri"/>
          <w:sz w:val="24"/>
          <w:szCs w:val="24"/>
        </w:rPr>
        <w:t>Michael</w:t>
      </w:r>
      <w:r w:rsidRPr="00D76CC8">
        <w:rPr>
          <w:rFonts w:ascii="Calibri" w:hAnsi="Calibri" w:cs="Calibri"/>
          <w:sz w:val="24"/>
          <w:szCs w:val="24"/>
        </w:rPr>
        <w:t xml:space="preserve"> currently works as a portfolio GP, combining clinical practice with strategic appointments (most recently with RACGP, Central and Eastern Sydney Primary Health Network and the Australian Institute of Health and Welfare) and academic research analysing the effects of current health policy on the quality and performance of primary care. </w:t>
      </w:r>
    </w:p>
    <w:p w14:paraId="7AC284C2" w14:textId="00ADDF79" w:rsidR="007C34A9" w:rsidRDefault="007C34A9" w:rsidP="007C34A9">
      <w:pPr>
        <w:spacing w:after="0" w:line="240" w:lineRule="auto"/>
        <w:ind w:right="-188"/>
        <w:rPr>
          <w:rFonts w:ascii="Calibri" w:hAnsi="Calibri" w:cs="Calibri"/>
          <w:sz w:val="24"/>
          <w:szCs w:val="24"/>
        </w:rPr>
      </w:pPr>
    </w:p>
    <w:p w14:paraId="136C0436" w14:textId="0EA09DF7" w:rsidR="007C34A9" w:rsidRDefault="007C34A9" w:rsidP="007C34A9">
      <w:pPr>
        <w:spacing w:after="0" w:line="240" w:lineRule="auto"/>
        <w:ind w:right="-188"/>
        <w:rPr>
          <w:rFonts w:ascii="Calibri" w:hAnsi="Calibri" w:cs="Calibri"/>
          <w:sz w:val="24"/>
          <w:szCs w:val="24"/>
        </w:rPr>
      </w:pPr>
      <w:r>
        <w:rPr>
          <w:rFonts w:ascii="Calibri" w:hAnsi="Calibri" w:cs="Calibri"/>
          <w:sz w:val="24"/>
          <w:szCs w:val="24"/>
        </w:rPr>
        <w:t>Michael</w:t>
      </w:r>
      <w:r w:rsidRPr="00D76CC8">
        <w:rPr>
          <w:rFonts w:ascii="Calibri" w:hAnsi="Calibri" w:cs="Calibri"/>
          <w:sz w:val="24"/>
          <w:szCs w:val="24"/>
        </w:rPr>
        <w:t xml:space="preserve"> previously worked in London as a clinician, a Leadership Consultant with The King's Fund, and was a researcher at the London School of Hygiene and Tropical Medicine. Dr Wright completed his PhD at the Centre for Health Economics Research and Evaluation (CHERE) at the University of Technology Sydney (UTS) in 2019. His PhD investigated the impact of continuity of general practice care on health outcomes, and his research interests including health funding and health policy research into quality, efficiency and sustainability of health services.</w:t>
      </w:r>
    </w:p>
    <w:p w14:paraId="7AA5FC05" w14:textId="77777777" w:rsidR="007C34A9" w:rsidRPr="00D76CC8" w:rsidRDefault="007C34A9" w:rsidP="007C34A9">
      <w:pPr>
        <w:spacing w:after="0" w:line="240" w:lineRule="auto"/>
        <w:ind w:right="-188"/>
        <w:rPr>
          <w:rFonts w:ascii="Calibri" w:hAnsi="Calibri" w:cs="Calibri"/>
          <w:sz w:val="24"/>
          <w:szCs w:val="24"/>
        </w:rPr>
      </w:pPr>
    </w:p>
    <w:p w14:paraId="2A65AFDD" w14:textId="6D598650" w:rsidR="00945889" w:rsidRDefault="00945889" w:rsidP="00945889">
      <w:pPr>
        <w:autoSpaceDE w:val="0"/>
        <w:autoSpaceDN w:val="0"/>
        <w:adjustRightInd w:val="0"/>
        <w:spacing w:after="0" w:line="240" w:lineRule="auto"/>
        <w:ind w:right="-187"/>
        <w:rPr>
          <w:rFonts w:ascii="Calibri" w:hAnsi="Calibri" w:cs="Calibri"/>
          <w:b/>
          <w:bCs/>
          <w:sz w:val="32"/>
          <w:szCs w:val="32"/>
          <w14:ligatures w14:val="standardContextual"/>
        </w:rPr>
      </w:pPr>
      <w:r w:rsidRPr="0069702C">
        <w:rPr>
          <w:rFonts w:ascii="Calibri" w:hAnsi="Calibri" w:cs="Calibri"/>
          <w:b/>
          <w:bCs/>
          <w:sz w:val="32"/>
          <w:szCs w:val="32"/>
          <w14:ligatures w14:val="standardContextual"/>
        </w:rPr>
        <w:t xml:space="preserve">Professor David McIntyre </w:t>
      </w:r>
    </w:p>
    <w:p w14:paraId="1A187CAA" w14:textId="77777777" w:rsidR="00945889" w:rsidRPr="00926535" w:rsidRDefault="00945889" w:rsidP="00945889">
      <w:pPr>
        <w:autoSpaceDE w:val="0"/>
        <w:autoSpaceDN w:val="0"/>
        <w:adjustRightInd w:val="0"/>
        <w:spacing w:after="0" w:line="240" w:lineRule="auto"/>
        <w:ind w:right="-187"/>
        <w:rPr>
          <w:rFonts w:ascii="Calibri" w:hAnsi="Calibri" w:cs="Calibri"/>
          <w14:ligatures w14:val="standardContextual"/>
        </w:rPr>
      </w:pPr>
    </w:p>
    <w:p w14:paraId="38735542" w14:textId="77777777" w:rsidR="00945889" w:rsidRDefault="00945889" w:rsidP="00945889">
      <w:pPr>
        <w:pStyle w:val="Header"/>
        <w:tabs>
          <w:tab w:val="left" w:pos="720"/>
        </w:tabs>
        <w:rPr>
          <w:rFonts w:ascii="Calibri" w:hAnsi="Calibri" w:cs="Calibri"/>
          <w:i/>
          <w:iCs/>
          <w:sz w:val="24"/>
          <w:szCs w:val="24"/>
        </w:rPr>
      </w:pPr>
      <w:r w:rsidRPr="008E1F75">
        <w:rPr>
          <w:noProof/>
        </w:rPr>
        <w:drawing>
          <wp:anchor distT="0" distB="0" distL="114300" distR="114300" simplePos="0" relativeHeight="251667968" behindDoc="0" locked="0" layoutInCell="1" allowOverlap="1" wp14:anchorId="6CF40491" wp14:editId="68601B8B">
            <wp:simplePos x="0" y="0"/>
            <wp:positionH relativeFrom="column">
              <wp:posOffset>1177290</wp:posOffset>
            </wp:positionH>
            <wp:positionV relativeFrom="paragraph">
              <wp:posOffset>88624</wp:posOffset>
            </wp:positionV>
            <wp:extent cx="426720" cy="266700"/>
            <wp:effectExtent l="0" t="0" r="0" b="0"/>
            <wp:wrapNone/>
            <wp:docPr id="1234773523" name="Picture 1234773523"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F75">
        <w:rPr>
          <w:rFonts w:ascii="Calibri" w:hAnsi="Calibri" w:cs="Calibri"/>
          <w:b/>
          <w:bCs/>
          <w:noProof/>
          <w:sz w:val="24"/>
          <w:szCs w:val="24"/>
        </w:rPr>
        <w:drawing>
          <wp:anchor distT="0" distB="0" distL="114300" distR="114300" simplePos="0" relativeHeight="251666944" behindDoc="0" locked="0" layoutInCell="1" allowOverlap="1" wp14:anchorId="4A0DA0DA" wp14:editId="07E0A09E">
            <wp:simplePos x="0" y="0"/>
            <wp:positionH relativeFrom="column">
              <wp:posOffset>27940</wp:posOffset>
            </wp:positionH>
            <wp:positionV relativeFrom="paragraph">
              <wp:posOffset>85769</wp:posOffset>
            </wp:positionV>
            <wp:extent cx="1569085" cy="1829435"/>
            <wp:effectExtent l="133350" t="76200" r="88265" b="132715"/>
            <wp:wrapSquare wrapText="bothSides"/>
            <wp:docPr id="429572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9085" cy="1829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8E1F75">
        <w:rPr>
          <w:rFonts w:ascii="Calibri" w:hAnsi="Calibri" w:cs="Calibri"/>
          <w:b/>
          <w:bCs/>
          <w:sz w:val="24"/>
          <w:szCs w:val="24"/>
        </w:rPr>
        <w:t>Professor David McIntyre</w:t>
      </w:r>
      <w:r w:rsidRPr="0069702C">
        <w:rPr>
          <w:rFonts w:ascii="Calibri" w:hAnsi="Calibri" w:cs="Calibri"/>
          <w:i/>
          <w:iCs/>
          <w:sz w:val="24"/>
          <w:szCs w:val="24"/>
        </w:rPr>
        <w:t xml:space="preserve"> is </w:t>
      </w:r>
      <w:r w:rsidRPr="00647CF9">
        <w:rPr>
          <w:rFonts w:ascii="Calibri" w:hAnsi="Calibri" w:cs="Calibri"/>
          <w:i/>
          <w:iCs/>
          <w:sz w:val="24"/>
          <w:szCs w:val="24"/>
        </w:rPr>
        <w:t>Pre-eminent Endocrinologist and Obstetric Physician</w:t>
      </w:r>
      <w:r>
        <w:rPr>
          <w:rFonts w:ascii="Calibri" w:hAnsi="Calibri" w:cs="Calibri"/>
          <w:i/>
          <w:iCs/>
          <w:sz w:val="24"/>
          <w:szCs w:val="24"/>
        </w:rPr>
        <w:t>,</w:t>
      </w:r>
      <w:r w:rsidRPr="0069702C">
        <w:rPr>
          <w:rFonts w:ascii="Calibri" w:hAnsi="Calibri" w:cs="Calibri"/>
          <w:i/>
          <w:iCs/>
          <w:sz w:val="24"/>
          <w:szCs w:val="24"/>
        </w:rPr>
        <w:t xml:space="preserve"> Mater and Princess Alexandra Hospitals</w:t>
      </w:r>
      <w:r>
        <w:rPr>
          <w:rFonts w:ascii="Calibri" w:hAnsi="Calibri" w:cs="Calibri"/>
          <w:i/>
          <w:iCs/>
          <w:sz w:val="24"/>
          <w:szCs w:val="24"/>
        </w:rPr>
        <w:t>,</w:t>
      </w:r>
      <w:r w:rsidRPr="0069702C">
        <w:rPr>
          <w:rFonts w:ascii="Calibri" w:hAnsi="Calibri" w:cs="Calibri"/>
          <w:i/>
          <w:iCs/>
          <w:sz w:val="24"/>
          <w:szCs w:val="24"/>
        </w:rPr>
        <w:t xml:space="preserve"> Brisbane;</w:t>
      </w:r>
      <w:r>
        <w:rPr>
          <w:rFonts w:ascii="Calibri" w:hAnsi="Calibri" w:cs="Calibri"/>
          <w:i/>
          <w:iCs/>
          <w:sz w:val="24"/>
          <w:szCs w:val="24"/>
        </w:rPr>
        <w:t xml:space="preserve"> </w:t>
      </w:r>
      <w:r w:rsidRPr="00647CF9">
        <w:rPr>
          <w:rFonts w:ascii="Calibri" w:hAnsi="Calibri" w:cs="Calibri"/>
          <w:i/>
          <w:iCs/>
          <w:sz w:val="24"/>
          <w:szCs w:val="24"/>
        </w:rPr>
        <w:t xml:space="preserve">Honorary Skou Professor Aarhus University, Denmark; </w:t>
      </w:r>
      <w:r>
        <w:rPr>
          <w:rFonts w:ascii="Calibri" w:hAnsi="Calibri" w:cs="Calibri"/>
          <w:i/>
          <w:iCs/>
          <w:sz w:val="24"/>
          <w:szCs w:val="24"/>
        </w:rPr>
        <w:t xml:space="preserve">and </w:t>
      </w:r>
      <w:r w:rsidRPr="0069702C">
        <w:rPr>
          <w:rFonts w:ascii="Calibri" w:hAnsi="Calibri" w:cs="Calibri"/>
          <w:i/>
          <w:iCs/>
          <w:sz w:val="24"/>
          <w:szCs w:val="24"/>
        </w:rPr>
        <w:t>Clinical Lead, Queensland eConsultant Partnership Program.</w:t>
      </w:r>
    </w:p>
    <w:p w14:paraId="3B9A941A" w14:textId="77777777" w:rsidR="00945889" w:rsidRPr="0069702C" w:rsidRDefault="00945889" w:rsidP="00945889">
      <w:pPr>
        <w:spacing w:after="0" w:line="240" w:lineRule="auto"/>
        <w:rPr>
          <w:rFonts w:ascii="Calibri" w:hAnsi="Calibri" w:cs="Calibri"/>
          <w:i/>
          <w:iCs/>
          <w:sz w:val="24"/>
          <w:szCs w:val="24"/>
        </w:rPr>
      </w:pPr>
    </w:p>
    <w:p w14:paraId="34307C18" w14:textId="2531F2B5" w:rsidR="00945889" w:rsidRDefault="00945889" w:rsidP="00945889">
      <w:pPr>
        <w:spacing w:after="0" w:line="240" w:lineRule="auto"/>
        <w:rPr>
          <w:rFonts w:ascii="Calibri" w:hAnsi="Calibri" w:cs="Calibri"/>
          <w:sz w:val="24"/>
          <w:szCs w:val="24"/>
        </w:rPr>
      </w:pPr>
      <w:r w:rsidRPr="0069702C">
        <w:rPr>
          <w:rFonts w:ascii="Calibri" w:hAnsi="Calibri" w:cs="Calibri"/>
          <w:sz w:val="24"/>
          <w:szCs w:val="24"/>
        </w:rPr>
        <w:t>David trained in Endocrinology in Australia and Belgium</w:t>
      </w:r>
      <w:r>
        <w:rPr>
          <w:rFonts w:ascii="Calibri" w:hAnsi="Calibri" w:cs="Calibri"/>
          <w:sz w:val="24"/>
          <w:szCs w:val="24"/>
        </w:rPr>
        <w:t xml:space="preserve"> and </w:t>
      </w:r>
      <w:r w:rsidRPr="0069702C">
        <w:rPr>
          <w:rFonts w:ascii="Calibri" w:hAnsi="Calibri" w:cs="Calibri"/>
          <w:sz w:val="24"/>
          <w:szCs w:val="24"/>
        </w:rPr>
        <w:t xml:space="preserve">remains clinically active as an Endocrinologist and Obstetric Medicine specialist in Brisbane.  In 1998, David founded the Queensland </w:t>
      </w:r>
      <w:r>
        <w:rPr>
          <w:rFonts w:ascii="Calibri" w:hAnsi="Calibri" w:cs="Calibri"/>
          <w:sz w:val="24"/>
          <w:szCs w:val="24"/>
        </w:rPr>
        <w:t xml:space="preserve">(Qld) </w:t>
      </w:r>
      <w:r w:rsidRPr="0069702C">
        <w:rPr>
          <w:rFonts w:ascii="Calibri" w:hAnsi="Calibri" w:cs="Calibri"/>
          <w:sz w:val="24"/>
          <w:szCs w:val="24"/>
        </w:rPr>
        <w:t>Diabetes Centre at the Mater and established Mater as a site for advanced training in endocrinology and obstetric medicine.  He has mentored over forty trainees, many of whom now occupy senior clinical and academic positions.</w:t>
      </w:r>
    </w:p>
    <w:p w14:paraId="4315659B" w14:textId="77777777" w:rsidR="00945889" w:rsidRPr="0069702C" w:rsidRDefault="00945889" w:rsidP="00945889">
      <w:pPr>
        <w:spacing w:after="0" w:line="240" w:lineRule="auto"/>
        <w:rPr>
          <w:rFonts w:ascii="Calibri" w:hAnsi="Calibri" w:cs="Calibri"/>
          <w:sz w:val="24"/>
          <w:szCs w:val="24"/>
        </w:rPr>
      </w:pPr>
    </w:p>
    <w:p w14:paraId="26E7D0B0" w14:textId="118A8D3B" w:rsidR="00945889" w:rsidRDefault="00945889" w:rsidP="00945889">
      <w:pPr>
        <w:spacing w:after="0" w:line="240" w:lineRule="auto"/>
        <w:rPr>
          <w:rFonts w:ascii="Calibri" w:hAnsi="Calibri" w:cs="Calibri"/>
          <w:sz w:val="24"/>
          <w:szCs w:val="24"/>
        </w:rPr>
      </w:pPr>
      <w:r w:rsidRPr="0069702C">
        <w:rPr>
          <w:rFonts w:ascii="Calibri" w:hAnsi="Calibri" w:cs="Calibri"/>
          <w:sz w:val="24"/>
          <w:szCs w:val="24"/>
        </w:rPr>
        <w:t>David was the lead endocrinologist for the introduction of the DAFNE (Dose Adjustment for Normal Eating) program of intensive insulin treatment for Type 1 diabetes into Australia in 2015 and introduced insulin pump therapy for people with Type 1 diabetes at the Mater.</w:t>
      </w:r>
      <w:r>
        <w:rPr>
          <w:rFonts w:ascii="Calibri" w:hAnsi="Calibri" w:cs="Calibri"/>
          <w:sz w:val="24"/>
          <w:szCs w:val="24"/>
        </w:rPr>
        <w:t xml:space="preserve">  </w:t>
      </w:r>
      <w:r w:rsidRPr="0069702C">
        <w:rPr>
          <w:rFonts w:ascii="Calibri" w:hAnsi="Calibri" w:cs="Calibri"/>
          <w:sz w:val="24"/>
          <w:szCs w:val="24"/>
        </w:rPr>
        <w:t>He served on the Ql</w:t>
      </w:r>
      <w:r>
        <w:rPr>
          <w:rFonts w:ascii="Calibri" w:hAnsi="Calibri" w:cs="Calibri"/>
          <w:sz w:val="24"/>
          <w:szCs w:val="24"/>
        </w:rPr>
        <w:t>d</w:t>
      </w:r>
      <w:r w:rsidRPr="0069702C">
        <w:rPr>
          <w:rFonts w:ascii="Calibri" w:hAnsi="Calibri" w:cs="Calibri"/>
          <w:sz w:val="24"/>
          <w:szCs w:val="24"/>
        </w:rPr>
        <w:t xml:space="preserve"> Statewide Diabetes Network and chaired their Type 1 Workgroup from 2007 to 2010. He served as clinical co lead for development of the first Q</w:t>
      </w:r>
      <w:r>
        <w:rPr>
          <w:rFonts w:ascii="Calibri" w:hAnsi="Calibri" w:cs="Calibri"/>
          <w:sz w:val="24"/>
          <w:szCs w:val="24"/>
        </w:rPr>
        <w:t>ld</w:t>
      </w:r>
      <w:r w:rsidRPr="0069702C">
        <w:rPr>
          <w:rFonts w:ascii="Calibri" w:hAnsi="Calibri" w:cs="Calibri"/>
          <w:sz w:val="24"/>
          <w:szCs w:val="24"/>
        </w:rPr>
        <w:t xml:space="preserve"> Clinic</w:t>
      </w:r>
      <w:r>
        <w:rPr>
          <w:rFonts w:ascii="Calibri" w:hAnsi="Calibri" w:cs="Calibri"/>
          <w:sz w:val="24"/>
          <w:szCs w:val="24"/>
        </w:rPr>
        <w:t>al</w:t>
      </w:r>
      <w:r w:rsidRPr="0069702C">
        <w:rPr>
          <w:rFonts w:ascii="Calibri" w:hAnsi="Calibri" w:cs="Calibri"/>
          <w:sz w:val="24"/>
          <w:szCs w:val="24"/>
        </w:rPr>
        <w:t xml:space="preserve"> Guidelines for Gestational Diabetes in 2015 and for their revision in 2021.He has also been involved in </w:t>
      </w:r>
      <w:r w:rsidRPr="0069702C">
        <w:rPr>
          <w:rFonts w:ascii="Calibri" w:hAnsi="Calibri" w:cs="Calibri"/>
          <w:sz w:val="24"/>
          <w:szCs w:val="24"/>
        </w:rPr>
        <w:lastRenderedPageBreak/>
        <w:t xml:space="preserve">innovative care delivery for people with Type 2 diabetes through development of the Beacon Clinic Model </w:t>
      </w:r>
      <w:r>
        <w:rPr>
          <w:rFonts w:ascii="Calibri" w:hAnsi="Calibri" w:cs="Calibri"/>
          <w:sz w:val="24"/>
          <w:szCs w:val="24"/>
        </w:rPr>
        <w:t xml:space="preserve">and </w:t>
      </w:r>
      <w:r w:rsidRPr="0069702C">
        <w:rPr>
          <w:rFonts w:ascii="Calibri" w:hAnsi="Calibri" w:cs="Calibri"/>
          <w:sz w:val="24"/>
          <w:szCs w:val="24"/>
        </w:rPr>
        <w:t xml:space="preserve">as Lead Clinician for the </w:t>
      </w:r>
      <w:r>
        <w:rPr>
          <w:rFonts w:ascii="Calibri" w:hAnsi="Calibri" w:cs="Calibri"/>
          <w:sz w:val="24"/>
          <w:szCs w:val="24"/>
        </w:rPr>
        <w:t xml:space="preserve">Queensland </w:t>
      </w:r>
      <w:r w:rsidRPr="0069702C">
        <w:rPr>
          <w:rFonts w:ascii="Calibri" w:hAnsi="Calibri" w:cs="Calibri"/>
          <w:sz w:val="24"/>
          <w:szCs w:val="24"/>
        </w:rPr>
        <w:t>e</w:t>
      </w:r>
      <w:r>
        <w:rPr>
          <w:rFonts w:ascii="Calibri" w:hAnsi="Calibri" w:cs="Calibri"/>
          <w:sz w:val="24"/>
          <w:szCs w:val="24"/>
        </w:rPr>
        <w:t>C</w:t>
      </w:r>
      <w:r w:rsidRPr="0069702C">
        <w:rPr>
          <w:rFonts w:ascii="Calibri" w:hAnsi="Calibri" w:cs="Calibri"/>
          <w:sz w:val="24"/>
          <w:szCs w:val="24"/>
        </w:rPr>
        <w:t xml:space="preserve">onsultant </w:t>
      </w:r>
      <w:r>
        <w:rPr>
          <w:rFonts w:ascii="Calibri" w:hAnsi="Calibri" w:cs="Calibri"/>
          <w:sz w:val="24"/>
          <w:szCs w:val="24"/>
        </w:rPr>
        <w:t>Partnership Program.</w:t>
      </w:r>
    </w:p>
    <w:p w14:paraId="263DC090" w14:textId="77777777" w:rsidR="00945889" w:rsidRPr="0069702C" w:rsidRDefault="00945889" w:rsidP="00945889">
      <w:pPr>
        <w:spacing w:after="0" w:line="240" w:lineRule="auto"/>
        <w:rPr>
          <w:rFonts w:ascii="Calibri" w:hAnsi="Calibri" w:cs="Calibri"/>
          <w:sz w:val="24"/>
          <w:szCs w:val="24"/>
        </w:rPr>
      </w:pPr>
    </w:p>
    <w:p w14:paraId="644AF353" w14:textId="178ADD43" w:rsidR="00945889" w:rsidRDefault="00945889" w:rsidP="00945889">
      <w:pPr>
        <w:spacing w:after="0" w:line="240" w:lineRule="auto"/>
        <w:ind w:right="-188"/>
        <w:rPr>
          <w:rFonts w:ascii="Calibri" w:eastAsia="Times New Roman" w:hAnsi="Calibri" w:cs="Calibri"/>
          <w:sz w:val="24"/>
          <w:szCs w:val="24"/>
          <w:lang w:val="nl-NL" w:eastAsia="en-AU"/>
        </w:rPr>
      </w:pPr>
      <w:r w:rsidRPr="0069702C">
        <w:rPr>
          <w:rFonts w:ascii="Calibri" w:hAnsi="Calibri" w:cs="Calibri"/>
          <w:sz w:val="24"/>
          <w:szCs w:val="24"/>
        </w:rPr>
        <w:t xml:space="preserve">In 2016, David became the first Australian trained clinician to receive the Norbert </w:t>
      </w:r>
      <w:proofErr w:type="spellStart"/>
      <w:r w:rsidRPr="0069702C">
        <w:rPr>
          <w:rFonts w:ascii="Calibri" w:hAnsi="Calibri" w:cs="Calibri"/>
          <w:sz w:val="24"/>
          <w:szCs w:val="24"/>
        </w:rPr>
        <w:t>Freinkel</w:t>
      </w:r>
      <w:proofErr w:type="spellEnd"/>
      <w:r w:rsidRPr="0069702C">
        <w:rPr>
          <w:rFonts w:ascii="Calibri" w:hAnsi="Calibri" w:cs="Calibri"/>
          <w:sz w:val="24"/>
          <w:szCs w:val="24"/>
        </w:rPr>
        <w:t xml:space="preserve"> Award for contributions to diabetes in pregnancy from the American Diabetes Association. In 2019 he was awarded both the Jørgen Pedersen Lecture by the Diabetes in Pregnancy Study Group (DPSG) of the European Association for the Study of Diabetes and the Stream Lead Award Lecture for “Diabetes and Women” by the International Diabetes Federation</w:t>
      </w:r>
    </w:p>
    <w:p w14:paraId="0CBAE8BE" w14:textId="77777777" w:rsidR="006E087A" w:rsidRDefault="006E087A" w:rsidP="00E21549">
      <w:pPr>
        <w:spacing w:after="0" w:line="240" w:lineRule="auto"/>
        <w:ind w:right="-188"/>
        <w:rPr>
          <w:rFonts w:ascii="Calibri" w:eastAsia="Times New Roman" w:hAnsi="Calibri" w:cs="Calibri"/>
          <w:sz w:val="24"/>
          <w:szCs w:val="24"/>
          <w:lang w:val="nl-NL" w:eastAsia="en-AU"/>
        </w:rPr>
      </w:pPr>
    </w:p>
    <w:p w14:paraId="26A3924F" w14:textId="3178818E" w:rsidR="006E087A" w:rsidRPr="00B01491" w:rsidRDefault="006E087A" w:rsidP="006E087A">
      <w:pPr>
        <w:autoSpaceDE w:val="0"/>
        <w:autoSpaceDN w:val="0"/>
        <w:adjustRightInd w:val="0"/>
        <w:spacing w:after="0" w:line="240" w:lineRule="auto"/>
        <w:ind w:right="-188"/>
        <w:rPr>
          <w:rFonts w:ascii="Calibri" w:hAnsi="Calibri" w:cs="Calibri"/>
          <w:b/>
          <w:bCs/>
          <w:sz w:val="32"/>
          <w:szCs w:val="32"/>
          <w14:ligatures w14:val="standardContextual"/>
        </w:rPr>
      </w:pPr>
      <w:r w:rsidRPr="00B01491">
        <w:rPr>
          <w:rFonts w:ascii="Calibri" w:hAnsi="Calibri" w:cs="Calibri"/>
          <w:b/>
          <w:bCs/>
          <w:sz w:val="32"/>
          <w:szCs w:val="32"/>
          <w14:ligatures w14:val="standardContextual"/>
        </w:rPr>
        <w:t xml:space="preserve">Dr Tony Baylis </w:t>
      </w:r>
    </w:p>
    <w:p w14:paraId="6C30B0B8" w14:textId="7E650DA4" w:rsidR="006E087A" w:rsidRPr="00926535" w:rsidRDefault="006E087A" w:rsidP="006E087A">
      <w:pPr>
        <w:autoSpaceDE w:val="0"/>
        <w:autoSpaceDN w:val="0"/>
        <w:adjustRightInd w:val="0"/>
        <w:spacing w:after="0" w:line="240" w:lineRule="auto"/>
        <w:ind w:right="-188"/>
        <w:rPr>
          <w:rFonts w:ascii="Calibri" w:hAnsi="Calibri" w:cs="Calibri"/>
          <w:sz w:val="24"/>
          <w:szCs w:val="24"/>
          <w14:ligatures w14:val="standardContextual"/>
        </w:rPr>
      </w:pPr>
    </w:p>
    <w:p w14:paraId="22F882C0" w14:textId="16A6DC44" w:rsidR="006E087A" w:rsidRPr="00D76CC8" w:rsidRDefault="006E087A" w:rsidP="006E087A">
      <w:pPr>
        <w:autoSpaceDE w:val="0"/>
        <w:autoSpaceDN w:val="0"/>
        <w:adjustRightInd w:val="0"/>
        <w:spacing w:after="0" w:line="240" w:lineRule="auto"/>
        <w:ind w:right="-188"/>
        <w:rPr>
          <w:rFonts w:ascii="Calibri" w:hAnsi="Calibri" w:cs="Calibri"/>
          <w:i/>
          <w:iCs/>
          <w:sz w:val="24"/>
          <w:szCs w:val="24"/>
          <w14:ligatures w14:val="standardContextual"/>
        </w:rPr>
      </w:pPr>
      <w:r>
        <w:rPr>
          <w:noProof/>
        </w:rPr>
        <w:drawing>
          <wp:anchor distT="0" distB="0" distL="114300" distR="114300" simplePos="0" relativeHeight="251653120" behindDoc="0" locked="0" layoutInCell="1" allowOverlap="1" wp14:anchorId="78105AE2" wp14:editId="2CB69AC0">
            <wp:simplePos x="0" y="0"/>
            <wp:positionH relativeFrom="column">
              <wp:posOffset>1219200</wp:posOffset>
            </wp:positionH>
            <wp:positionV relativeFrom="paragraph">
              <wp:posOffset>57150</wp:posOffset>
            </wp:positionV>
            <wp:extent cx="426720" cy="266700"/>
            <wp:effectExtent l="0" t="0" r="0" b="0"/>
            <wp:wrapNone/>
            <wp:docPr id="741629952" name="Picture 741629952"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535">
        <w:rPr>
          <w:rFonts w:ascii="Calibri" w:hAnsi="Calibri" w:cs="Calibri"/>
          <w:noProof/>
          <w:sz w:val="24"/>
          <w:szCs w:val="24"/>
        </w:rPr>
        <w:drawing>
          <wp:anchor distT="0" distB="0" distL="114300" distR="114300" simplePos="0" relativeHeight="251652096" behindDoc="0" locked="0" layoutInCell="1" allowOverlap="1" wp14:anchorId="69D25ABE" wp14:editId="1B1B7F25">
            <wp:simplePos x="0" y="0"/>
            <wp:positionH relativeFrom="margin">
              <wp:posOffset>19685</wp:posOffset>
            </wp:positionH>
            <wp:positionV relativeFrom="paragraph">
              <wp:posOffset>53975</wp:posOffset>
            </wp:positionV>
            <wp:extent cx="1619250" cy="1829435"/>
            <wp:effectExtent l="133350" t="76200" r="57150" b="132715"/>
            <wp:wrapSquare wrapText="bothSides"/>
            <wp:docPr id="79604557" name="Picture 2"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4557" name="Picture 2" descr="A person wearing glasses and a suit&#10;&#10;AI-generated content may be incorrec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4940"/>
                    <a:stretch/>
                  </pic:blipFill>
                  <pic:spPr bwMode="auto">
                    <a:xfrm>
                      <a:off x="0" y="0"/>
                      <a:ext cx="1619250" cy="1829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CC8">
        <w:rPr>
          <w:rFonts w:ascii="Calibri" w:hAnsi="Calibri" w:cs="Calibri"/>
          <w:b/>
          <w:bCs/>
          <w:sz w:val="24"/>
          <w:szCs w:val="24"/>
          <w14:ligatures w14:val="standardContextual"/>
        </w:rPr>
        <w:t>Dr Tony Bayliss</w:t>
      </w:r>
      <w:r w:rsidRPr="00D76CC8">
        <w:rPr>
          <w:rFonts w:ascii="Calibri" w:hAnsi="Calibri" w:cs="Calibri"/>
          <w:sz w:val="24"/>
          <w:szCs w:val="24"/>
          <w14:ligatures w14:val="standardContextual"/>
        </w:rPr>
        <w:t xml:space="preserve"> </w:t>
      </w:r>
      <w:r w:rsidRPr="00D76CC8">
        <w:rPr>
          <w:rFonts w:ascii="Calibri" w:hAnsi="Calibri" w:cs="Calibri"/>
          <w:i/>
          <w:iCs/>
          <w:sz w:val="24"/>
          <w:szCs w:val="24"/>
          <w14:ligatures w14:val="standardContextual"/>
        </w:rPr>
        <w:t xml:space="preserve">is a GP and </w:t>
      </w:r>
      <w:r w:rsidR="005915A9">
        <w:rPr>
          <w:rFonts w:ascii="Calibri" w:hAnsi="Calibri" w:cs="Calibri"/>
          <w:i/>
          <w:iCs/>
          <w:sz w:val="24"/>
          <w:szCs w:val="24"/>
          <w14:ligatures w14:val="standardContextual"/>
        </w:rPr>
        <w:t>Chair</w:t>
      </w:r>
      <w:r w:rsidRPr="00D76CC8">
        <w:rPr>
          <w:rFonts w:ascii="Calibri" w:hAnsi="Calibri" w:cs="Calibri"/>
          <w:i/>
          <w:iCs/>
          <w:sz w:val="24"/>
          <w:szCs w:val="24"/>
          <w14:ligatures w14:val="standardContextual"/>
        </w:rPr>
        <w:t xml:space="preserve"> </w:t>
      </w:r>
      <w:r w:rsidR="001B3C29">
        <w:rPr>
          <w:rFonts w:ascii="Calibri" w:hAnsi="Calibri" w:cs="Calibri"/>
          <w:i/>
          <w:iCs/>
          <w:sz w:val="24"/>
          <w:szCs w:val="24"/>
          <w14:ligatures w14:val="standardContextual"/>
        </w:rPr>
        <w:t>of the</w:t>
      </w:r>
      <w:r w:rsidRPr="00D76CC8">
        <w:rPr>
          <w:rFonts w:ascii="Calibri" w:hAnsi="Calibri" w:cs="Calibri"/>
          <w:i/>
          <w:iCs/>
          <w:sz w:val="24"/>
          <w:szCs w:val="24"/>
          <w14:ligatures w14:val="standardContextual"/>
        </w:rPr>
        <w:t xml:space="preserve"> Darling Downs and West Moreton Primary Health Network.</w:t>
      </w:r>
    </w:p>
    <w:p w14:paraId="32BCB5A0" w14:textId="77777777" w:rsidR="006E087A" w:rsidRPr="00D76CC8" w:rsidRDefault="006E087A" w:rsidP="006E087A">
      <w:pPr>
        <w:autoSpaceDE w:val="0"/>
        <w:autoSpaceDN w:val="0"/>
        <w:adjustRightInd w:val="0"/>
        <w:spacing w:after="0" w:line="240" w:lineRule="auto"/>
        <w:ind w:right="-188"/>
        <w:rPr>
          <w:rFonts w:ascii="Calibri" w:hAnsi="Calibri" w:cs="Calibri"/>
          <w:sz w:val="24"/>
          <w:szCs w:val="24"/>
          <w14:ligatures w14:val="standardContextual"/>
        </w:rPr>
      </w:pPr>
    </w:p>
    <w:p w14:paraId="0C90859B" w14:textId="77777777" w:rsidR="006E087A" w:rsidRPr="00D76CC8" w:rsidRDefault="006E087A" w:rsidP="006E087A">
      <w:pPr>
        <w:autoSpaceDE w:val="0"/>
        <w:autoSpaceDN w:val="0"/>
        <w:adjustRightInd w:val="0"/>
        <w:spacing w:after="0" w:line="240" w:lineRule="auto"/>
        <w:ind w:right="-188"/>
        <w:rPr>
          <w:rFonts w:ascii="Calibri" w:hAnsi="Calibri" w:cs="Calibri"/>
          <w:sz w:val="24"/>
          <w:szCs w:val="24"/>
          <w14:ligatures w14:val="standardContextual"/>
        </w:rPr>
      </w:pPr>
      <w:r w:rsidRPr="00D76CC8">
        <w:rPr>
          <w:rFonts w:ascii="Calibri" w:hAnsi="Calibri" w:cs="Calibri"/>
          <w:sz w:val="24"/>
          <w:szCs w:val="24"/>
          <w14:ligatures w14:val="standardContextual"/>
        </w:rPr>
        <w:t xml:space="preserve">Tony has been practising as a GP in the Ipswich area, west of Brisbane, since 2012, having opened his own practice in 2015. Tony brings real-world skills and experience in clinical matters, corporate and clinical governance, finance and strategy and retains a passion for improving the health of the Darling Downs and West Moreton communities. Tony has served on the Darling Downs and West Moreton Board since November 2017 and as Chair since 2019. He was appointed the Chair of the PHN Co-operative in 2024. </w:t>
      </w:r>
    </w:p>
    <w:p w14:paraId="1F6253EB" w14:textId="77777777" w:rsidR="006E087A" w:rsidRPr="00D76CC8" w:rsidRDefault="006E087A" w:rsidP="006E087A">
      <w:pPr>
        <w:autoSpaceDE w:val="0"/>
        <w:autoSpaceDN w:val="0"/>
        <w:adjustRightInd w:val="0"/>
        <w:spacing w:after="0" w:line="240" w:lineRule="auto"/>
        <w:ind w:right="-188"/>
        <w:rPr>
          <w:rFonts w:ascii="Calibri" w:hAnsi="Calibri" w:cs="Calibri"/>
          <w:sz w:val="24"/>
          <w:szCs w:val="24"/>
          <w14:ligatures w14:val="standardContextual"/>
        </w:rPr>
      </w:pPr>
    </w:p>
    <w:p w14:paraId="1A3A1239" w14:textId="74C6554B" w:rsidR="006E087A" w:rsidRPr="00D76CC8" w:rsidRDefault="006E087A" w:rsidP="006E087A">
      <w:pPr>
        <w:autoSpaceDE w:val="0"/>
        <w:autoSpaceDN w:val="0"/>
        <w:adjustRightInd w:val="0"/>
        <w:spacing w:after="0" w:line="240" w:lineRule="auto"/>
        <w:ind w:right="-187"/>
        <w:rPr>
          <w:rFonts w:ascii="Calibri" w:hAnsi="Calibri" w:cs="Calibri"/>
          <w:sz w:val="24"/>
          <w:szCs w:val="24"/>
          <w14:ligatures w14:val="standardContextual"/>
        </w:rPr>
      </w:pPr>
      <w:r w:rsidRPr="00D76CC8">
        <w:rPr>
          <w:rFonts w:ascii="Calibri" w:hAnsi="Calibri" w:cs="Calibri"/>
          <w:sz w:val="24"/>
          <w:szCs w:val="24"/>
          <w14:ligatures w14:val="standardContextual"/>
        </w:rPr>
        <w:t xml:space="preserve">Tony is a vocal supporter of stringent medical standards and ongoing medical education. He is an active member of the RACGP as a RACGP Expert Committee Member – Funding and Health System Reform, an examiner and a board member for RACGP Qld faculty.  He is also a member of the West Moreton Local Medical Association.  </w:t>
      </w:r>
    </w:p>
    <w:p w14:paraId="40D9E2DC" w14:textId="6AED1DD3" w:rsidR="006E087A" w:rsidRPr="00D76CC8" w:rsidRDefault="006E087A" w:rsidP="006E087A">
      <w:pPr>
        <w:autoSpaceDE w:val="0"/>
        <w:autoSpaceDN w:val="0"/>
        <w:adjustRightInd w:val="0"/>
        <w:spacing w:after="0" w:line="240" w:lineRule="auto"/>
        <w:ind w:right="-187"/>
        <w:rPr>
          <w:rFonts w:ascii="Calibri" w:hAnsi="Calibri" w:cs="Calibri"/>
          <w:sz w:val="24"/>
          <w:szCs w:val="24"/>
          <w14:ligatures w14:val="standardContextual"/>
        </w:rPr>
      </w:pPr>
    </w:p>
    <w:p w14:paraId="21030CCC" w14:textId="11E83BFF" w:rsidR="007C34A9" w:rsidRDefault="006E087A" w:rsidP="007C34A9">
      <w:pPr>
        <w:autoSpaceDE w:val="0"/>
        <w:autoSpaceDN w:val="0"/>
        <w:adjustRightInd w:val="0"/>
        <w:spacing w:after="0" w:line="240" w:lineRule="auto"/>
        <w:ind w:right="-187"/>
        <w:rPr>
          <w:rFonts w:ascii="Calibri" w:hAnsi="Calibri" w:cs="Calibri"/>
          <w:b/>
          <w:bCs/>
          <w:sz w:val="32"/>
          <w:szCs w:val="32"/>
        </w:rPr>
      </w:pPr>
      <w:r w:rsidRPr="00D76CC8">
        <w:rPr>
          <w:rFonts w:ascii="Calibri" w:hAnsi="Calibri" w:cs="Calibri"/>
          <w:sz w:val="24"/>
          <w:szCs w:val="24"/>
          <w14:ligatures w14:val="standardContextual"/>
        </w:rPr>
        <w:t>Tony’s qualifications include B Com/B Econ, MBBS (Hons), Dip. Child Health, FRACGP Graduate Australian Institute of Company Directors, Graduate Australian Institute of Clinical Governance and MSc (Public Health – Health Service Management) from London School of Hygiene and Tropical Medicine.</w:t>
      </w:r>
      <w:r w:rsidR="007C34A9">
        <w:rPr>
          <w:rFonts w:ascii="Calibri" w:hAnsi="Calibri" w:cs="Calibri"/>
          <w:b/>
          <w:bCs/>
          <w:sz w:val="32"/>
          <w:szCs w:val="32"/>
        </w:rPr>
        <w:br w:type="page"/>
      </w:r>
    </w:p>
    <w:p w14:paraId="3A6DB177" w14:textId="6BA48158" w:rsidR="006E087A" w:rsidRPr="00E76421" w:rsidRDefault="006E087A" w:rsidP="006E087A">
      <w:pPr>
        <w:autoSpaceDE w:val="0"/>
        <w:autoSpaceDN w:val="0"/>
        <w:adjustRightInd w:val="0"/>
        <w:spacing w:after="0" w:line="240" w:lineRule="auto"/>
        <w:ind w:right="-188"/>
        <w:rPr>
          <w:rFonts w:ascii="Calibri" w:hAnsi="Calibri" w:cs="Calibri"/>
          <w:b/>
          <w:bCs/>
          <w:sz w:val="32"/>
          <w:szCs w:val="32"/>
        </w:rPr>
      </w:pPr>
      <w:r w:rsidRPr="00E76421">
        <w:rPr>
          <w:rFonts w:ascii="Calibri" w:hAnsi="Calibri" w:cs="Calibri"/>
          <w:b/>
          <w:bCs/>
          <w:sz w:val="32"/>
          <w:szCs w:val="32"/>
        </w:rPr>
        <w:lastRenderedPageBreak/>
        <w:t xml:space="preserve">Dr Cathryn Hester </w:t>
      </w:r>
    </w:p>
    <w:p w14:paraId="1D3DF208" w14:textId="0CF10BE4" w:rsidR="006E087A" w:rsidRPr="00D76CC8" w:rsidRDefault="006E087A" w:rsidP="006E087A">
      <w:pPr>
        <w:autoSpaceDE w:val="0"/>
        <w:autoSpaceDN w:val="0"/>
        <w:adjustRightInd w:val="0"/>
        <w:spacing w:after="0" w:line="240" w:lineRule="auto"/>
        <w:ind w:right="-188"/>
        <w:rPr>
          <w:rFonts w:ascii="Calibri" w:hAnsi="Calibri" w:cs="Calibri"/>
          <w:sz w:val="24"/>
          <w:szCs w:val="24"/>
        </w:rPr>
      </w:pPr>
    </w:p>
    <w:p w14:paraId="6C7AE18A" w14:textId="51958FAE" w:rsidR="006E087A" w:rsidRPr="00D76CC8" w:rsidRDefault="007C34A9" w:rsidP="006E087A">
      <w:pPr>
        <w:autoSpaceDE w:val="0"/>
        <w:autoSpaceDN w:val="0"/>
        <w:adjustRightInd w:val="0"/>
        <w:spacing w:after="0" w:line="240" w:lineRule="auto"/>
        <w:ind w:right="-188"/>
        <w:rPr>
          <w:rFonts w:ascii="Calibri" w:hAnsi="Calibri" w:cs="Calibri"/>
          <w:sz w:val="24"/>
          <w:szCs w:val="24"/>
        </w:rPr>
      </w:pPr>
      <w:r>
        <w:rPr>
          <w:noProof/>
        </w:rPr>
        <w:drawing>
          <wp:anchor distT="0" distB="0" distL="114300" distR="114300" simplePos="0" relativeHeight="251663872" behindDoc="0" locked="0" layoutInCell="1" allowOverlap="1" wp14:anchorId="32254B8A" wp14:editId="034617C1">
            <wp:simplePos x="0" y="0"/>
            <wp:positionH relativeFrom="column">
              <wp:posOffset>1033780</wp:posOffset>
            </wp:positionH>
            <wp:positionV relativeFrom="paragraph">
              <wp:posOffset>35560</wp:posOffset>
            </wp:positionV>
            <wp:extent cx="426720" cy="266700"/>
            <wp:effectExtent l="0" t="0" r="0" b="0"/>
            <wp:wrapNone/>
            <wp:docPr id="1723063731" name="Picture 1723063731"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CC8">
        <w:rPr>
          <w:rFonts w:ascii="Calibri" w:hAnsi="Calibri" w:cs="Calibri"/>
          <w:noProof/>
          <w:color w:val="FF0000"/>
          <w:sz w:val="24"/>
          <w:szCs w:val="24"/>
          <w14:ligatures w14:val="standardContextual"/>
        </w:rPr>
        <w:drawing>
          <wp:anchor distT="0" distB="0" distL="114300" distR="114300" simplePos="0" relativeHeight="251658752" behindDoc="0" locked="0" layoutInCell="1" allowOverlap="1" wp14:anchorId="49A45793" wp14:editId="74C048F5">
            <wp:simplePos x="0" y="0"/>
            <wp:positionH relativeFrom="margin">
              <wp:posOffset>33020</wp:posOffset>
            </wp:positionH>
            <wp:positionV relativeFrom="margin">
              <wp:posOffset>473710</wp:posOffset>
            </wp:positionV>
            <wp:extent cx="1428750" cy="1553845"/>
            <wp:effectExtent l="133350" t="57150" r="76200" b="141605"/>
            <wp:wrapSquare wrapText="bothSides"/>
            <wp:docPr id="825462514" name="Picture 5"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62514" name="Picture 5" descr="A close-up of a person smiling&#10;&#10;AI-generated content may be incorrec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0219" b="9645"/>
                    <a:stretch/>
                  </pic:blipFill>
                  <pic:spPr bwMode="auto">
                    <a:xfrm>
                      <a:off x="0" y="0"/>
                      <a:ext cx="1428750" cy="1553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87A" w:rsidRPr="00D76CC8">
        <w:rPr>
          <w:rFonts w:ascii="Calibri" w:hAnsi="Calibri" w:cs="Calibri"/>
          <w:b/>
          <w:bCs/>
          <w:sz w:val="24"/>
          <w:szCs w:val="24"/>
        </w:rPr>
        <w:t>Dr. Cathryn Hester</w:t>
      </w:r>
      <w:r w:rsidR="006E087A" w:rsidRPr="00D76CC8">
        <w:rPr>
          <w:rFonts w:ascii="Calibri" w:hAnsi="Calibri" w:cs="Calibri"/>
          <w:sz w:val="24"/>
          <w:szCs w:val="24"/>
        </w:rPr>
        <w:t xml:space="preserve"> </w:t>
      </w:r>
      <w:r w:rsidR="006E087A" w:rsidRPr="001B3C29">
        <w:rPr>
          <w:rFonts w:ascii="Calibri" w:hAnsi="Calibri" w:cs="Calibri"/>
          <w:i/>
          <w:iCs/>
          <w:sz w:val="24"/>
          <w:szCs w:val="24"/>
        </w:rPr>
        <w:t xml:space="preserve">is </w:t>
      </w:r>
      <w:r w:rsidR="001B3C29" w:rsidRPr="001B3C29">
        <w:rPr>
          <w:rFonts w:ascii="Calibri" w:hAnsi="Calibri" w:cs="Calibri"/>
          <w:i/>
          <w:iCs/>
          <w:sz w:val="24"/>
          <w:szCs w:val="24"/>
        </w:rPr>
        <w:t>Chair, RACGP Faculty Council</w:t>
      </w:r>
      <w:r w:rsidR="001B3C29">
        <w:rPr>
          <w:rFonts w:ascii="Calibri" w:hAnsi="Calibri" w:cs="Calibri"/>
          <w:i/>
          <w:iCs/>
          <w:sz w:val="24"/>
          <w:szCs w:val="24"/>
        </w:rPr>
        <w:t xml:space="preserve"> Queensland and</w:t>
      </w:r>
      <w:r w:rsidR="001B3C29" w:rsidRPr="001B3C29">
        <w:rPr>
          <w:rFonts w:ascii="Calibri" w:hAnsi="Calibri" w:cs="Calibri"/>
          <w:i/>
          <w:iCs/>
          <w:sz w:val="24"/>
          <w:szCs w:val="24"/>
        </w:rPr>
        <w:t xml:space="preserve"> non-executive director for the West Moreton Hospital and Health Service.</w:t>
      </w:r>
    </w:p>
    <w:p w14:paraId="412B53A8" w14:textId="1BE6A827" w:rsidR="006E087A" w:rsidRPr="00D76CC8" w:rsidRDefault="006E087A" w:rsidP="006E087A">
      <w:pPr>
        <w:autoSpaceDE w:val="0"/>
        <w:autoSpaceDN w:val="0"/>
        <w:adjustRightInd w:val="0"/>
        <w:spacing w:after="0" w:line="240" w:lineRule="auto"/>
        <w:ind w:right="-188"/>
        <w:rPr>
          <w:rFonts w:ascii="Calibri" w:hAnsi="Calibri" w:cs="Calibri"/>
          <w:sz w:val="24"/>
          <w:szCs w:val="24"/>
        </w:rPr>
      </w:pPr>
    </w:p>
    <w:p w14:paraId="36353CDB" w14:textId="6092519E" w:rsidR="006E087A" w:rsidRPr="00D76CC8" w:rsidRDefault="006E087A" w:rsidP="006E087A">
      <w:pPr>
        <w:autoSpaceDE w:val="0"/>
        <w:autoSpaceDN w:val="0"/>
        <w:adjustRightInd w:val="0"/>
        <w:spacing w:after="0" w:line="240" w:lineRule="auto"/>
        <w:ind w:right="-188"/>
        <w:rPr>
          <w:rFonts w:ascii="Calibri" w:hAnsi="Calibri" w:cs="Calibri"/>
          <w:sz w:val="24"/>
          <w:szCs w:val="24"/>
        </w:rPr>
      </w:pPr>
      <w:r>
        <w:rPr>
          <w:rFonts w:ascii="Calibri" w:hAnsi="Calibri" w:cs="Calibri"/>
          <w:sz w:val="24"/>
          <w:szCs w:val="24"/>
        </w:rPr>
        <w:t>Cathryn</w:t>
      </w:r>
      <w:r w:rsidRPr="00D76CC8">
        <w:rPr>
          <w:rFonts w:ascii="Calibri" w:hAnsi="Calibri" w:cs="Calibri"/>
          <w:sz w:val="24"/>
          <w:szCs w:val="24"/>
        </w:rPr>
        <w:t xml:space="preserve"> holds a Bachelor of Engineering (Honours) in Medical Engineering, </w:t>
      </w:r>
      <w:r>
        <w:rPr>
          <w:rFonts w:ascii="Calibri" w:hAnsi="Calibri" w:cs="Calibri"/>
          <w:sz w:val="24"/>
          <w:szCs w:val="24"/>
        </w:rPr>
        <w:t>MBBS</w:t>
      </w:r>
      <w:r w:rsidRPr="00D76CC8">
        <w:rPr>
          <w:rFonts w:ascii="Calibri" w:hAnsi="Calibri" w:cs="Calibri"/>
          <w:sz w:val="24"/>
          <w:szCs w:val="24"/>
        </w:rPr>
        <w:t xml:space="preserve">, and a Diploma of Child Health. She is also a Fellow of the </w:t>
      </w:r>
      <w:r>
        <w:rPr>
          <w:rFonts w:ascii="Calibri" w:hAnsi="Calibri" w:cs="Calibri"/>
          <w:sz w:val="24"/>
          <w:szCs w:val="24"/>
        </w:rPr>
        <w:t>RACGP</w:t>
      </w:r>
      <w:r w:rsidRPr="00D76CC8">
        <w:rPr>
          <w:rFonts w:ascii="Calibri" w:hAnsi="Calibri" w:cs="Calibri"/>
          <w:sz w:val="24"/>
          <w:szCs w:val="24"/>
        </w:rPr>
        <w:t>, a Graduate of the Australian Institute of Company Directors and an executive MBA.</w:t>
      </w:r>
    </w:p>
    <w:p w14:paraId="336C7BD2" w14:textId="1F3137C9" w:rsidR="006E087A" w:rsidRPr="00D76CC8" w:rsidRDefault="006E087A" w:rsidP="006E087A">
      <w:pPr>
        <w:autoSpaceDE w:val="0"/>
        <w:autoSpaceDN w:val="0"/>
        <w:adjustRightInd w:val="0"/>
        <w:spacing w:after="0" w:line="240" w:lineRule="auto"/>
        <w:ind w:right="-188"/>
        <w:rPr>
          <w:rFonts w:ascii="Calibri" w:hAnsi="Calibri" w:cs="Calibri"/>
          <w:sz w:val="24"/>
          <w:szCs w:val="24"/>
        </w:rPr>
      </w:pPr>
    </w:p>
    <w:p w14:paraId="63D6EE18" w14:textId="7188F1F3" w:rsidR="006E087A" w:rsidRDefault="006E087A" w:rsidP="006E087A">
      <w:pPr>
        <w:autoSpaceDE w:val="0"/>
        <w:autoSpaceDN w:val="0"/>
        <w:adjustRightInd w:val="0"/>
        <w:spacing w:after="0" w:line="240" w:lineRule="auto"/>
        <w:ind w:right="-188"/>
        <w:rPr>
          <w:rFonts w:ascii="Calibri" w:hAnsi="Calibri" w:cs="Calibri"/>
          <w:sz w:val="24"/>
          <w:szCs w:val="24"/>
        </w:rPr>
      </w:pPr>
      <w:r w:rsidRPr="00D76CC8">
        <w:rPr>
          <w:rFonts w:ascii="Calibri" w:hAnsi="Calibri" w:cs="Calibri"/>
          <w:sz w:val="24"/>
          <w:szCs w:val="24"/>
        </w:rPr>
        <w:t xml:space="preserve">Outside of her clinical work, </w:t>
      </w:r>
      <w:r>
        <w:rPr>
          <w:rFonts w:ascii="Calibri" w:hAnsi="Calibri" w:cs="Calibri"/>
          <w:sz w:val="24"/>
          <w:szCs w:val="24"/>
        </w:rPr>
        <w:t>Cathryn</w:t>
      </w:r>
      <w:r w:rsidRPr="00D76CC8">
        <w:rPr>
          <w:rFonts w:ascii="Calibri" w:hAnsi="Calibri" w:cs="Calibri"/>
          <w:sz w:val="24"/>
          <w:szCs w:val="24"/>
        </w:rPr>
        <w:t xml:space="preserve"> is deeply involved in healthcare governance. She has served as a non-executive director for the West Moreton Hospital and Health Service and has held leadership roles within the Royal Australian College of General Practitioners, including Chair of the Queensland Faculty and national board director.</w:t>
      </w:r>
    </w:p>
    <w:p w14:paraId="47790182" w14:textId="77777777" w:rsidR="006E087A" w:rsidRPr="00D76CC8" w:rsidRDefault="006E087A" w:rsidP="006E087A">
      <w:pPr>
        <w:autoSpaceDE w:val="0"/>
        <w:autoSpaceDN w:val="0"/>
        <w:adjustRightInd w:val="0"/>
        <w:spacing w:after="0" w:line="240" w:lineRule="auto"/>
        <w:ind w:right="-188"/>
        <w:rPr>
          <w:rFonts w:ascii="Calibri" w:hAnsi="Calibri" w:cs="Calibri"/>
          <w:sz w:val="24"/>
          <w:szCs w:val="24"/>
        </w:rPr>
      </w:pPr>
    </w:p>
    <w:p w14:paraId="083BBC8F" w14:textId="3448D0C4" w:rsidR="006E087A" w:rsidRDefault="006E087A" w:rsidP="006E087A">
      <w:pPr>
        <w:autoSpaceDE w:val="0"/>
        <w:autoSpaceDN w:val="0"/>
        <w:adjustRightInd w:val="0"/>
        <w:spacing w:after="0" w:line="240" w:lineRule="auto"/>
        <w:ind w:right="-188"/>
        <w:rPr>
          <w:rFonts w:ascii="Calibri" w:hAnsi="Calibri" w:cs="Calibri"/>
          <w:sz w:val="24"/>
          <w:szCs w:val="24"/>
        </w:rPr>
      </w:pPr>
      <w:r w:rsidRPr="00D76CC8">
        <w:rPr>
          <w:rFonts w:ascii="Calibri" w:hAnsi="Calibri" w:cs="Calibri"/>
          <w:sz w:val="24"/>
          <w:szCs w:val="24"/>
        </w:rPr>
        <w:t xml:space="preserve">She is passionate about supporting fellow GPs and advocating for the vital role of primary care in the Australian healthcare system. Through her work, both in and out of the practice, </w:t>
      </w:r>
      <w:r>
        <w:rPr>
          <w:rFonts w:ascii="Calibri" w:hAnsi="Calibri" w:cs="Calibri"/>
          <w:sz w:val="24"/>
          <w:szCs w:val="24"/>
        </w:rPr>
        <w:t>Cathryn</w:t>
      </w:r>
      <w:r w:rsidRPr="00D76CC8">
        <w:rPr>
          <w:rFonts w:ascii="Calibri" w:hAnsi="Calibri" w:cs="Calibri"/>
          <w:sz w:val="24"/>
          <w:szCs w:val="24"/>
        </w:rPr>
        <w:t xml:space="preserve"> continues to make a positive impact on the healthcare community in Queensland and beyond.</w:t>
      </w:r>
    </w:p>
    <w:p w14:paraId="3C15040C" w14:textId="3336F8AC" w:rsidR="006E087A" w:rsidRDefault="006E087A" w:rsidP="00E21549">
      <w:pPr>
        <w:spacing w:after="0" w:line="240" w:lineRule="auto"/>
        <w:ind w:right="-188"/>
        <w:rPr>
          <w:rFonts w:ascii="Calibri" w:eastAsia="Times New Roman" w:hAnsi="Calibri" w:cs="Calibri"/>
          <w:sz w:val="24"/>
          <w:szCs w:val="24"/>
          <w:lang w:val="nl-NL" w:eastAsia="en-AU"/>
        </w:rPr>
      </w:pPr>
    </w:p>
    <w:p w14:paraId="27EE9F76" w14:textId="0CFF6BDF" w:rsidR="00FB3FF9" w:rsidRPr="001F00B8" w:rsidRDefault="00FB3FF9" w:rsidP="00FB3FF9">
      <w:pPr>
        <w:autoSpaceDE w:val="0"/>
        <w:autoSpaceDN w:val="0"/>
        <w:adjustRightInd w:val="0"/>
        <w:spacing w:after="0" w:line="240" w:lineRule="auto"/>
        <w:ind w:right="-188"/>
        <w:rPr>
          <w:rFonts w:ascii="Calibri" w:hAnsi="Calibri" w:cs="Calibri"/>
          <w:b/>
          <w:bCs/>
          <w:sz w:val="32"/>
          <w:szCs w:val="32"/>
        </w:rPr>
      </w:pPr>
      <w:r w:rsidRPr="001F00B8">
        <w:rPr>
          <w:rFonts w:ascii="Calibri" w:hAnsi="Calibri" w:cs="Calibri"/>
          <w:b/>
          <w:bCs/>
          <w:sz w:val="32"/>
          <w:szCs w:val="32"/>
        </w:rPr>
        <w:t>Dr William Glasson AO</w:t>
      </w:r>
    </w:p>
    <w:p w14:paraId="086848F0" w14:textId="5084DD7E" w:rsidR="00FB3FF9" w:rsidRDefault="00FB3FF9" w:rsidP="00FB3FF9">
      <w:pPr>
        <w:spacing w:after="0" w:line="240" w:lineRule="auto"/>
        <w:rPr>
          <w:rFonts w:ascii="Calibri" w:hAnsi="Calibri" w:cs="Calibri"/>
          <w:sz w:val="24"/>
          <w:szCs w:val="24"/>
        </w:rPr>
      </w:pPr>
    </w:p>
    <w:p w14:paraId="047A5109" w14:textId="06F726FA" w:rsidR="00FB3FF9" w:rsidRPr="00FF2612" w:rsidRDefault="00FB3FF9" w:rsidP="00FB3FF9">
      <w:pPr>
        <w:spacing w:after="0" w:line="240" w:lineRule="auto"/>
        <w:rPr>
          <w:rFonts w:ascii="Calibri" w:hAnsi="Calibri" w:cs="Calibri"/>
          <w:i/>
          <w:iCs/>
          <w:sz w:val="24"/>
          <w:szCs w:val="24"/>
        </w:rPr>
      </w:pPr>
      <w:r w:rsidRPr="008E1F75">
        <w:rPr>
          <w:noProof/>
        </w:rPr>
        <w:drawing>
          <wp:anchor distT="0" distB="0" distL="114300" distR="114300" simplePos="0" relativeHeight="251665920" behindDoc="0" locked="0" layoutInCell="1" allowOverlap="1" wp14:anchorId="38174019" wp14:editId="6F02E2BD">
            <wp:simplePos x="0" y="0"/>
            <wp:positionH relativeFrom="column">
              <wp:posOffset>1259205</wp:posOffset>
            </wp:positionH>
            <wp:positionV relativeFrom="paragraph">
              <wp:posOffset>75565</wp:posOffset>
            </wp:positionV>
            <wp:extent cx="426720" cy="266700"/>
            <wp:effectExtent l="0" t="0" r="0" b="0"/>
            <wp:wrapNone/>
            <wp:docPr id="157097272" name="Picture 157097272"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F75">
        <w:rPr>
          <w:rFonts w:ascii="Helvetica" w:hAnsi="Helvetica" w:cs="Helvetica"/>
          <w:b/>
          <w:bCs/>
          <w:noProof/>
          <w:sz w:val="44"/>
          <w:szCs w:val="44"/>
        </w:rPr>
        <w:drawing>
          <wp:anchor distT="0" distB="0" distL="114300" distR="114300" simplePos="0" relativeHeight="251664896" behindDoc="0" locked="0" layoutInCell="1" allowOverlap="1" wp14:anchorId="5CC14D77" wp14:editId="7EC5C224">
            <wp:simplePos x="0" y="0"/>
            <wp:positionH relativeFrom="column">
              <wp:posOffset>28575</wp:posOffset>
            </wp:positionH>
            <wp:positionV relativeFrom="paragraph">
              <wp:posOffset>75565</wp:posOffset>
            </wp:positionV>
            <wp:extent cx="1647825" cy="1647825"/>
            <wp:effectExtent l="133350" t="76200" r="85725" b="142875"/>
            <wp:wrapSquare wrapText="bothSides"/>
            <wp:docPr id="780758158" name="Picture 780758158"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58158" name="Picture 780758158" descr="A person wearing glasses and a suit&#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7825" cy="1647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8E1F75">
        <w:rPr>
          <w:rFonts w:ascii="Calibri" w:hAnsi="Calibri" w:cs="Calibri"/>
          <w:b/>
          <w:bCs/>
          <w:sz w:val="24"/>
          <w:szCs w:val="24"/>
        </w:rPr>
        <w:t>Dr William Glasson</w:t>
      </w:r>
      <w:r w:rsidRPr="00FF2612">
        <w:rPr>
          <w:rFonts w:ascii="Calibri" w:hAnsi="Calibri" w:cs="Calibri"/>
          <w:i/>
          <w:iCs/>
          <w:sz w:val="24"/>
          <w:szCs w:val="24"/>
        </w:rPr>
        <w:t xml:space="preserve"> is </w:t>
      </w:r>
      <w:r w:rsidR="003350AF">
        <w:rPr>
          <w:rFonts w:ascii="Calibri" w:hAnsi="Calibri" w:cs="Calibri"/>
          <w:i/>
          <w:iCs/>
          <w:sz w:val="24"/>
          <w:szCs w:val="24"/>
        </w:rPr>
        <w:t>Director</w:t>
      </w:r>
      <w:r w:rsidR="001B3C29">
        <w:rPr>
          <w:rFonts w:ascii="Calibri" w:hAnsi="Calibri" w:cs="Calibri"/>
          <w:i/>
          <w:iCs/>
          <w:sz w:val="24"/>
          <w:szCs w:val="24"/>
        </w:rPr>
        <w:t>,</w:t>
      </w:r>
      <w:r w:rsidR="003350AF">
        <w:rPr>
          <w:rFonts w:ascii="Calibri" w:hAnsi="Calibri" w:cs="Calibri"/>
          <w:i/>
          <w:iCs/>
          <w:sz w:val="24"/>
          <w:szCs w:val="24"/>
        </w:rPr>
        <w:t xml:space="preserve"> Institute of Urban Indigenous Health; </w:t>
      </w:r>
      <w:r w:rsidRPr="00FF2612">
        <w:rPr>
          <w:rFonts w:ascii="Calibri" w:hAnsi="Calibri" w:cs="Calibri"/>
          <w:i/>
          <w:iCs/>
          <w:sz w:val="24"/>
          <w:szCs w:val="24"/>
        </w:rPr>
        <w:t>past President Australian Medical Association (AMA)</w:t>
      </w:r>
      <w:r w:rsidR="003350AF">
        <w:rPr>
          <w:rFonts w:ascii="Calibri" w:hAnsi="Calibri" w:cs="Calibri"/>
          <w:i/>
          <w:iCs/>
          <w:sz w:val="24"/>
          <w:szCs w:val="24"/>
        </w:rPr>
        <w:t xml:space="preserve">; </w:t>
      </w:r>
      <w:r w:rsidR="001B3C29">
        <w:rPr>
          <w:rFonts w:ascii="Calibri" w:hAnsi="Calibri" w:cs="Calibri"/>
          <w:i/>
          <w:iCs/>
          <w:sz w:val="24"/>
          <w:szCs w:val="24"/>
        </w:rPr>
        <w:t xml:space="preserve">and </w:t>
      </w:r>
      <w:r w:rsidR="003350AF">
        <w:rPr>
          <w:rFonts w:ascii="Calibri" w:hAnsi="Calibri" w:cs="Calibri"/>
          <w:i/>
          <w:iCs/>
          <w:sz w:val="24"/>
          <w:szCs w:val="24"/>
        </w:rPr>
        <w:t>Adjunct Professor Centre for Health Reform &amp; Integration</w:t>
      </w:r>
      <w:r w:rsidR="001B3C29">
        <w:rPr>
          <w:rFonts w:ascii="Calibri" w:hAnsi="Calibri" w:cs="Calibri"/>
          <w:i/>
          <w:iCs/>
          <w:sz w:val="24"/>
          <w:szCs w:val="24"/>
        </w:rPr>
        <w:t>.</w:t>
      </w:r>
    </w:p>
    <w:p w14:paraId="638386A2" w14:textId="452D562D" w:rsidR="00FB3FF9" w:rsidRDefault="00FB3FF9" w:rsidP="00FB3FF9">
      <w:pPr>
        <w:spacing w:after="0" w:line="240" w:lineRule="auto"/>
        <w:rPr>
          <w:rFonts w:ascii="Calibri" w:hAnsi="Calibri" w:cs="Calibri"/>
          <w:sz w:val="24"/>
          <w:szCs w:val="24"/>
        </w:rPr>
      </w:pPr>
    </w:p>
    <w:p w14:paraId="47D0CFD0" w14:textId="4B805497" w:rsidR="00FB3FF9" w:rsidRDefault="00FA7735" w:rsidP="00FB3FF9">
      <w:pPr>
        <w:autoSpaceDE w:val="0"/>
        <w:autoSpaceDN w:val="0"/>
        <w:adjustRightInd w:val="0"/>
        <w:spacing w:after="0" w:line="240" w:lineRule="auto"/>
        <w:ind w:right="-188"/>
        <w:rPr>
          <w:rFonts w:ascii="Calibri" w:hAnsi="Calibri" w:cs="Calibri"/>
          <w:sz w:val="24"/>
          <w:szCs w:val="24"/>
        </w:rPr>
      </w:pPr>
      <w:r>
        <w:rPr>
          <w:rFonts w:ascii="Calibri" w:hAnsi="Calibri" w:cs="Calibri"/>
          <w:sz w:val="24"/>
          <w:szCs w:val="24"/>
        </w:rPr>
        <w:t>Bill</w:t>
      </w:r>
      <w:r w:rsidR="00FB3FF9" w:rsidRPr="001F00B8">
        <w:rPr>
          <w:rFonts w:ascii="Calibri" w:hAnsi="Calibri" w:cs="Calibri"/>
          <w:sz w:val="24"/>
          <w:szCs w:val="24"/>
        </w:rPr>
        <w:t xml:space="preserve"> graduated from the University of Queensland in 1980 and completed his residency at the Princess Alexandra and Mater Hospital. After completing his ophthalmic training in Brisbane, he undertook postgraduate training in London in the area of ocular oncology as well as working in the area of lid and lacrimal pathology.</w:t>
      </w:r>
    </w:p>
    <w:p w14:paraId="30C14C09" w14:textId="77777777" w:rsidR="00FB3FF9" w:rsidRPr="001F00B8" w:rsidRDefault="00FB3FF9" w:rsidP="00FB3FF9">
      <w:pPr>
        <w:autoSpaceDE w:val="0"/>
        <w:autoSpaceDN w:val="0"/>
        <w:adjustRightInd w:val="0"/>
        <w:spacing w:after="0" w:line="240" w:lineRule="auto"/>
        <w:ind w:right="-188"/>
        <w:rPr>
          <w:rFonts w:ascii="Calibri" w:hAnsi="Calibri" w:cs="Calibri"/>
          <w:sz w:val="24"/>
          <w:szCs w:val="24"/>
        </w:rPr>
      </w:pPr>
    </w:p>
    <w:p w14:paraId="7F154E50" w14:textId="58362152" w:rsidR="00FB3FF9" w:rsidRDefault="00FB3FF9" w:rsidP="00FB3FF9">
      <w:pPr>
        <w:spacing w:after="0" w:line="240" w:lineRule="auto"/>
        <w:ind w:right="-188"/>
        <w:rPr>
          <w:rFonts w:ascii="Calibri" w:hAnsi="Calibri" w:cs="Calibri"/>
          <w:sz w:val="24"/>
          <w:szCs w:val="24"/>
        </w:rPr>
      </w:pPr>
      <w:r>
        <w:rPr>
          <w:rFonts w:ascii="Calibri" w:hAnsi="Calibri" w:cs="Calibri"/>
          <w:sz w:val="24"/>
          <w:szCs w:val="24"/>
        </w:rPr>
        <w:t>Bill</w:t>
      </w:r>
      <w:r w:rsidRPr="001F00B8">
        <w:rPr>
          <w:rFonts w:ascii="Calibri" w:hAnsi="Calibri" w:cs="Calibri"/>
          <w:sz w:val="24"/>
          <w:szCs w:val="24"/>
        </w:rPr>
        <w:t xml:space="preserve"> is a general ophthalmologist with a special interest in </w:t>
      </w:r>
      <w:proofErr w:type="spellStart"/>
      <w:r w:rsidR="001B3C29">
        <w:rPr>
          <w:rFonts w:ascii="Calibri" w:hAnsi="Calibri" w:cs="Calibri"/>
          <w:sz w:val="24"/>
          <w:szCs w:val="24"/>
        </w:rPr>
        <w:t>eConsulting</w:t>
      </w:r>
      <w:proofErr w:type="spellEnd"/>
      <w:r w:rsidR="001B3C29">
        <w:rPr>
          <w:rFonts w:ascii="Calibri" w:hAnsi="Calibri" w:cs="Calibri"/>
          <w:sz w:val="24"/>
          <w:szCs w:val="24"/>
        </w:rPr>
        <w:t xml:space="preserve"> and remote digital clinical assessment</w:t>
      </w:r>
      <w:r w:rsidRPr="001F00B8">
        <w:rPr>
          <w:rFonts w:ascii="Calibri" w:hAnsi="Calibri" w:cs="Calibri"/>
          <w:sz w:val="24"/>
          <w:szCs w:val="24"/>
        </w:rPr>
        <w:t>. He is currently a consultant ophthalmologist at the Mater Public Hospital, 2nd Field Hospital Enoggera and Longreach Base Hospital. He is a past President of the AMA and the Royal Australian and New Zealand College of Ophthalmologists. He is a consultant ophthalmologist to the Australian Army and holds the rank of Lieutenant Colonel.</w:t>
      </w:r>
      <w:r>
        <w:rPr>
          <w:rFonts w:ascii="Calibri" w:hAnsi="Calibri" w:cs="Calibri"/>
          <w:sz w:val="24"/>
          <w:szCs w:val="24"/>
        </w:rPr>
        <w:t xml:space="preserve"> </w:t>
      </w:r>
      <w:r w:rsidRPr="001F00B8">
        <w:rPr>
          <w:rFonts w:ascii="Calibri" w:hAnsi="Calibri" w:cs="Calibri"/>
          <w:sz w:val="24"/>
          <w:szCs w:val="24"/>
        </w:rPr>
        <w:t xml:space="preserve"> In addition to this, he was appointed an Officer of the Order of Australia, for services to medicine in rural and remote Australia.</w:t>
      </w:r>
      <w:r>
        <w:rPr>
          <w:rFonts w:ascii="Calibri" w:hAnsi="Calibri" w:cs="Calibri"/>
          <w:sz w:val="24"/>
          <w:szCs w:val="24"/>
        </w:rPr>
        <w:t xml:space="preserve"> </w:t>
      </w:r>
      <w:r w:rsidRPr="001F00B8">
        <w:rPr>
          <w:rFonts w:ascii="Calibri" w:hAnsi="Calibri" w:cs="Calibri"/>
          <w:sz w:val="24"/>
          <w:szCs w:val="24"/>
        </w:rPr>
        <w:t xml:space="preserve"> He was instrumental in the establishment of Ophthalmology services for the people of Western Queensland by providing outreach clinics in Longreach, Winton, Barcaldine and Blackall </w:t>
      </w:r>
      <w:r w:rsidRPr="001F00B8">
        <w:rPr>
          <w:rFonts w:ascii="Calibri" w:hAnsi="Calibri" w:cs="Calibri"/>
          <w:sz w:val="24"/>
          <w:szCs w:val="24"/>
        </w:rPr>
        <w:lastRenderedPageBreak/>
        <w:t>for over 20 years.</w:t>
      </w:r>
      <w:r>
        <w:rPr>
          <w:rFonts w:ascii="Calibri" w:hAnsi="Calibri" w:cs="Calibri"/>
          <w:sz w:val="24"/>
          <w:szCs w:val="24"/>
        </w:rPr>
        <w:t xml:space="preserve"> </w:t>
      </w:r>
      <w:r w:rsidRPr="001F00B8">
        <w:rPr>
          <w:rFonts w:ascii="Calibri" w:hAnsi="Calibri" w:cs="Calibri"/>
          <w:sz w:val="24"/>
          <w:szCs w:val="24"/>
        </w:rPr>
        <w:t xml:space="preserve"> He continues to provide outreach services to the Australian indigenous population as well as providing ophthalmic services in East Timor</w:t>
      </w:r>
      <w:r>
        <w:rPr>
          <w:rFonts w:ascii="Calibri" w:hAnsi="Calibri" w:cs="Calibri"/>
          <w:sz w:val="24"/>
          <w:szCs w:val="24"/>
        </w:rPr>
        <w:t>.</w:t>
      </w:r>
    </w:p>
    <w:p w14:paraId="0C548F2C" w14:textId="77777777" w:rsidR="00C334D6" w:rsidRDefault="00C334D6" w:rsidP="00FB3FF9">
      <w:pPr>
        <w:spacing w:after="0" w:line="240" w:lineRule="auto"/>
        <w:ind w:right="-188"/>
        <w:rPr>
          <w:rFonts w:ascii="Calibri" w:hAnsi="Calibri" w:cs="Calibri"/>
          <w:sz w:val="24"/>
          <w:szCs w:val="24"/>
        </w:rPr>
      </w:pPr>
    </w:p>
    <w:p w14:paraId="080DA332" w14:textId="503CE0C4" w:rsidR="005915A9" w:rsidRPr="009A6389" w:rsidRDefault="005915A9" w:rsidP="005915A9">
      <w:pPr>
        <w:autoSpaceDE w:val="0"/>
        <w:autoSpaceDN w:val="0"/>
        <w:adjustRightInd w:val="0"/>
        <w:spacing w:after="0" w:line="240" w:lineRule="auto"/>
        <w:ind w:right="-188"/>
        <w:rPr>
          <w:rFonts w:ascii="Calibri" w:hAnsi="Calibri" w:cs="Calibri"/>
          <w:b/>
          <w:bCs/>
          <w:sz w:val="32"/>
          <w:szCs w:val="32"/>
        </w:rPr>
      </w:pPr>
      <w:r w:rsidRPr="009A6389">
        <w:rPr>
          <w:rFonts w:ascii="Calibri" w:hAnsi="Calibri" w:cs="Calibri"/>
          <w:b/>
          <w:bCs/>
          <w:sz w:val="32"/>
          <w:szCs w:val="32"/>
        </w:rPr>
        <w:t>Dr Andrew Knight</w:t>
      </w:r>
    </w:p>
    <w:p w14:paraId="7384F8B7" w14:textId="77777777" w:rsidR="00FB3FF9" w:rsidRDefault="00FB3FF9" w:rsidP="005915A9">
      <w:pPr>
        <w:autoSpaceDE w:val="0"/>
        <w:autoSpaceDN w:val="0"/>
        <w:adjustRightInd w:val="0"/>
        <w:spacing w:after="0" w:line="240" w:lineRule="auto"/>
        <w:ind w:right="-187"/>
        <w:rPr>
          <w:rFonts w:ascii="Calibri" w:hAnsi="Calibri" w:cs="Calibri"/>
          <w:b/>
          <w:bCs/>
          <w:sz w:val="24"/>
          <w:szCs w:val="24"/>
        </w:rPr>
      </w:pPr>
    </w:p>
    <w:p w14:paraId="73D855B6" w14:textId="3B4C47EB" w:rsidR="005915A9" w:rsidRDefault="00C91C84" w:rsidP="005915A9">
      <w:pPr>
        <w:autoSpaceDE w:val="0"/>
        <w:autoSpaceDN w:val="0"/>
        <w:adjustRightInd w:val="0"/>
        <w:spacing w:after="0" w:line="240" w:lineRule="auto"/>
        <w:ind w:right="-187"/>
        <w:rPr>
          <w:rFonts w:ascii="Calibri" w:hAnsi="Calibri" w:cs="Calibri"/>
          <w:sz w:val="24"/>
          <w:szCs w:val="24"/>
        </w:rPr>
      </w:pPr>
      <w:r w:rsidRPr="008E1F75">
        <w:rPr>
          <w:noProof/>
        </w:rPr>
        <w:drawing>
          <wp:anchor distT="0" distB="0" distL="114300" distR="114300" simplePos="0" relativeHeight="251657216" behindDoc="0" locked="0" layoutInCell="1" allowOverlap="1" wp14:anchorId="344491E3" wp14:editId="1A7A156E">
            <wp:simplePos x="0" y="0"/>
            <wp:positionH relativeFrom="column">
              <wp:posOffset>1000760</wp:posOffset>
            </wp:positionH>
            <wp:positionV relativeFrom="paragraph">
              <wp:posOffset>97790</wp:posOffset>
            </wp:positionV>
            <wp:extent cx="426720" cy="266700"/>
            <wp:effectExtent l="0" t="0" r="0" b="0"/>
            <wp:wrapNone/>
            <wp:docPr id="1405983386" name="Picture 1405983386"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FF9" w:rsidRPr="008E1F75">
        <w:rPr>
          <w:rFonts w:ascii="Calibri" w:hAnsi="Calibri" w:cs="Calibri"/>
          <w:b/>
          <w:bCs/>
          <w:noProof/>
          <w:sz w:val="24"/>
          <w:szCs w:val="24"/>
        </w:rPr>
        <w:drawing>
          <wp:anchor distT="0" distB="0" distL="114300" distR="114300" simplePos="0" relativeHeight="251656192" behindDoc="0" locked="0" layoutInCell="1" allowOverlap="1" wp14:anchorId="47EA8186" wp14:editId="786FD1CB">
            <wp:simplePos x="0" y="0"/>
            <wp:positionH relativeFrom="column">
              <wp:posOffset>8890</wp:posOffset>
            </wp:positionH>
            <wp:positionV relativeFrom="paragraph">
              <wp:posOffset>101600</wp:posOffset>
            </wp:positionV>
            <wp:extent cx="1408430" cy="1771650"/>
            <wp:effectExtent l="133350" t="76200" r="77470" b="133350"/>
            <wp:wrapSquare wrapText="bothSides"/>
            <wp:docPr id="560208063" name="Picture 4"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08063" name="Picture 4" descr="A person in a suit&#10;&#10;AI-generated content may be incorrect."/>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7913" b="10177"/>
                    <a:stretch/>
                  </pic:blipFill>
                  <pic:spPr bwMode="auto">
                    <a:xfrm>
                      <a:off x="0" y="0"/>
                      <a:ext cx="1408430" cy="1771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5A9" w:rsidRPr="008E1F75">
        <w:rPr>
          <w:rFonts w:ascii="Calibri" w:hAnsi="Calibri" w:cs="Calibri"/>
          <w:b/>
          <w:bCs/>
          <w:sz w:val="24"/>
          <w:szCs w:val="24"/>
        </w:rPr>
        <w:t>Dr Andrew Knight</w:t>
      </w:r>
      <w:r w:rsidR="005915A9" w:rsidRPr="009A6389">
        <w:rPr>
          <w:rFonts w:ascii="Calibri" w:hAnsi="Calibri" w:cs="Calibri"/>
          <w:i/>
          <w:iCs/>
          <w:sz w:val="24"/>
          <w:szCs w:val="24"/>
        </w:rPr>
        <w:t xml:space="preserve"> is a clinician, academic and</w:t>
      </w:r>
      <w:r w:rsidR="001B3C29">
        <w:rPr>
          <w:rFonts w:ascii="Calibri" w:hAnsi="Calibri" w:cs="Calibri"/>
          <w:i/>
          <w:iCs/>
          <w:sz w:val="24"/>
          <w:szCs w:val="24"/>
        </w:rPr>
        <w:t xml:space="preserve"> quality improvement</w:t>
      </w:r>
      <w:r w:rsidR="005915A9" w:rsidRPr="009A6389">
        <w:rPr>
          <w:rFonts w:ascii="Calibri" w:hAnsi="Calibri" w:cs="Calibri"/>
          <w:i/>
          <w:iCs/>
          <w:sz w:val="24"/>
          <w:szCs w:val="24"/>
        </w:rPr>
        <w:t xml:space="preserve"> leader</w:t>
      </w:r>
      <w:r w:rsidR="005915A9" w:rsidRPr="009A6389">
        <w:rPr>
          <w:rFonts w:ascii="Calibri" w:hAnsi="Calibri" w:cs="Calibri"/>
          <w:sz w:val="24"/>
          <w:szCs w:val="24"/>
        </w:rPr>
        <w:t>.</w:t>
      </w:r>
    </w:p>
    <w:p w14:paraId="4D5D11BD" w14:textId="01EE1BE7" w:rsidR="005915A9" w:rsidRDefault="005915A9" w:rsidP="005915A9">
      <w:pPr>
        <w:autoSpaceDE w:val="0"/>
        <w:autoSpaceDN w:val="0"/>
        <w:adjustRightInd w:val="0"/>
        <w:spacing w:after="0" w:line="240" w:lineRule="auto"/>
        <w:ind w:right="-187"/>
        <w:rPr>
          <w:rFonts w:ascii="Calibri" w:hAnsi="Calibri" w:cs="Calibri"/>
          <w:sz w:val="24"/>
          <w:szCs w:val="24"/>
        </w:rPr>
      </w:pPr>
    </w:p>
    <w:p w14:paraId="067E6BC9" w14:textId="77777777" w:rsidR="005915A9" w:rsidRDefault="005915A9" w:rsidP="005915A9">
      <w:pPr>
        <w:autoSpaceDE w:val="0"/>
        <w:autoSpaceDN w:val="0"/>
        <w:adjustRightInd w:val="0"/>
        <w:spacing w:after="0" w:line="240" w:lineRule="auto"/>
        <w:ind w:right="-187"/>
        <w:rPr>
          <w:rFonts w:ascii="Calibri" w:hAnsi="Calibri" w:cs="Calibri"/>
          <w:sz w:val="24"/>
          <w:szCs w:val="24"/>
        </w:rPr>
      </w:pPr>
      <w:r>
        <w:rPr>
          <w:rFonts w:ascii="Calibri" w:hAnsi="Calibri" w:cs="Calibri"/>
          <w:sz w:val="24"/>
          <w:szCs w:val="24"/>
        </w:rPr>
        <w:t>Andrew</w:t>
      </w:r>
      <w:r w:rsidRPr="009A6389">
        <w:rPr>
          <w:rFonts w:ascii="Calibri" w:hAnsi="Calibri" w:cs="Calibri"/>
          <w:sz w:val="24"/>
          <w:szCs w:val="24"/>
        </w:rPr>
        <w:t xml:space="preserve"> has practiced and taught as a general practitioner for 35 years. </w:t>
      </w:r>
      <w:r>
        <w:rPr>
          <w:rFonts w:ascii="Calibri" w:hAnsi="Calibri" w:cs="Calibri"/>
          <w:sz w:val="24"/>
          <w:szCs w:val="24"/>
        </w:rPr>
        <w:t xml:space="preserve"> </w:t>
      </w:r>
      <w:r w:rsidRPr="009A6389">
        <w:rPr>
          <w:rFonts w:ascii="Calibri" w:hAnsi="Calibri" w:cs="Calibri"/>
          <w:sz w:val="24"/>
          <w:szCs w:val="24"/>
        </w:rPr>
        <w:t>His doctorate completed in 2022 explored the impact of quality improvement in general practice by documenting and evaluating the 10-year Australian Primary Care Collaboratives program.</w:t>
      </w:r>
      <w:r>
        <w:rPr>
          <w:rFonts w:ascii="Calibri" w:hAnsi="Calibri" w:cs="Calibri"/>
          <w:sz w:val="24"/>
          <w:szCs w:val="24"/>
        </w:rPr>
        <w:t xml:space="preserve"> </w:t>
      </w:r>
      <w:r w:rsidRPr="009A6389">
        <w:rPr>
          <w:rFonts w:ascii="Calibri" w:hAnsi="Calibri" w:cs="Calibri"/>
          <w:sz w:val="24"/>
          <w:szCs w:val="24"/>
        </w:rPr>
        <w:t xml:space="preserve"> </w:t>
      </w:r>
    </w:p>
    <w:p w14:paraId="3AF9B59E" w14:textId="77777777" w:rsidR="005915A9" w:rsidRDefault="005915A9" w:rsidP="005915A9">
      <w:pPr>
        <w:autoSpaceDE w:val="0"/>
        <w:autoSpaceDN w:val="0"/>
        <w:adjustRightInd w:val="0"/>
        <w:spacing w:after="0" w:line="240" w:lineRule="auto"/>
        <w:ind w:right="-187"/>
        <w:rPr>
          <w:rFonts w:ascii="Calibri" w:hAnsi="Calibri" w:cs="Calibri"/>
          <w:sz w:val="24"/>
          <w:szCs w:val="24"/>
        </w:rPr>
      </w:pPr>
    </w:p>
    <w:p w14:paraId="18B93FB3" w14:textId="77777777" w:rsidR="005915A9" w:rsidRDefault="005915A9" w:rsidP="005915A9">
      <w:pPr>
        <w:autoSpaceDE w:val="0"/>
        <w:autoSpaceDN w:val="0"/>
        <w:adjustRightInd w:val="0"/>
        <w:spacing w:after="0" w:line="240" w:lineRule="auto"/>
        <w:ind w:right="-187"/>
        <w:rPr>
          <w:rFonts w:ascii="Calibri" w:hAnsi="Calibri" w:cs="Calibri"/>
          <w:sz w:val="24"/>
          <w:szCs w:val="24"/>
        </w:rPr>
      </w:pPr>
      <w:r w:rsidRPr="009A6389">
        <w:rPr>
          <w:rFonts w:ascii="Calibri" w:hAnsi="Calibri" w:cs="Calibri"/>
          <w:sz w:val="24"/>
          <w:szCs w:val="24"/>
        </w:rPr>
        <w:t>As a company director and chair, he has led regional coordination and implementation of primary care and national quality use of medicine initiatives in Australia.</w:t>
      </w:r>
      <w:r>
        <w:rPr>
          <w:rFonts w:ascii="Calibri" w:hAnsi="Calibri" w:cs="Calibri"/>
          <w:sz w:val="24"/>
          <w:szCs w:val="24"/>
        </w:rPr>
        <w:t xml:space="preserve"> </w:t>
      </w:r>
      <w:r w:rsidRPr="009A6389">
        <w:rPr>
          <w:rFonts w:ascii="Calibri" w:hAnsi="Calibri" w:cs="Calibri"/>
          <w:sz w:val="24"/>
          <w:szCs w:val="24"/>
        </w:rPr>
        <w:t xml:space="preserve"> </w:t>
      </w:r>
    </w:p>
    <w:p w14:paraId="15CD6C94" w14:textId="77777777" w:rsidR="005915A9" w:rsidRDefault="005915A9" w:rsidP="005915A9">
      <w:pPr>
        <w:autoSpaceDE w:val="0"/>
        <w:autoSpaceDN w:val="0"/>
        <w:adjustRightInd w:val="0"/>
        <w:spacing w:after="0" w:line="240" w:lineRule="auto"/>
        <w:ind w:right="-187"/>
        <w:rPr>
          <w:rFonts w:ascii="Calibri" w:hAnsi="Calibri" w:cs="Calibri"/>
          <w:sz w:val="24"/>
          <w:szCs w:val="24"/>
        </w:rPr>
      </w:pPr>
    </w:p>
    <w:p w14:paraId="04CB263D" w14:textId="417E20B0" w:rsidR="005915A9" w:rsidRDefault="005915A9" w:rsidP="005915A9">
      <w:pPr>
        <w:autoSpaceDE w:val="0"/>
        <w:autoSpaceDN w:val="0"/>
        <w:adjustRightInd w:val="0"/>
        <w:spacing w:after="0" w:line="240" w:lineRule="auto"/>
        <w:ind w:right="-187"/>
        <w:rPr>
          <w:rFonts w:ascii="Calibri" w:hAnsi="Calibri" w:cs="Calibri"/>
          <w:sz w:val="24"/>
          <w:szCs w:val="24"/>
        </w:rPr>
      </w:pPr>
      <w:r>
        <w:rPr>
          <w:rFonts w:ascii="Calibri" w:hAnsi="Calibri" w:cs="Calibri"/>
          <w:sz w:val="24"/>
          <w:szCs w:val="24"/>
        </w:rPr>
        <w:t xml:space="preserve">Andrew </w:t>
      </w:r>
      <w:r w:rsidRPr="009A6389">
        <w:rPr>
          <w:rFonts w:ascii="Calibri" w:hAnsi="Calibri" w:cs="Calibri"/>
          <w:sz w:val="24"/>
          <w:szCs w:val="24"/>
        </w:rPr>
        <w:t>is a conjoint senior lecturer at the University of NSW and sits on the quality care committee of the Royal Australian College of General Practitioners</w:t>
      </w:r>
      <w:r>
        <w:rPr>
          <w:rFonts w:ascii="Calibri" w:hAnsi="Calibri" w:cs="Calibri"/>
          <w:sz w:val="24"/>
          <w:szCs w:val="24"/>
        </w:rPr>
        <w:t>.</w:t>
      </w:r>
    </w:p>
    <w:p w14:paraId="58B2A98D" w14:textId="64DB6499" w:rsidR="005915A9" w:rsidRDefault="005915A9" w:rsidP="005915A9">
      <w:pPr>
        <w:autoSpaceDE w:val="0"/>
        <w:autoSpaceDN w:val="0"/>
        <w:adjustRightInd w:val="0"/>
        <w:spacing w:after="0" w:line="240" w:lineRule="auto"/>
        <w:ind w:right="-187"/>
        <w:rPr>
          <w:rFonts w:ascii="Calibri" w:hAnsi="Calibri" w:cs="Calibri"/>
          <w:sz w:val="24"/>
          <w:szCs w:val="24"/>
        </w:rPr>
      </w:pPr>
    </w:p>
    <w:p w14:paraId="5A759598" w14:textId="2CFE49D1" w:rsidR="00FB3FF9" w:rsidRPr="00B01491" w:rsidRDefault="00FB3FF9" w:rsidP="00FB3FF9">
      <w:pPr>
        <w:autoSpaceDE w:val="0"/>
        <w:autoSpaceDN w:val="0"/>
        <w:adjustRightInd w:val="0"/>
        <w:spacing w:after="0" w:line="240" w:lineRule="auto"/>
        <w:ind w:right="-188"/>
        <w:rPr>
          <w:rFonts w:ascii="Calibri" w:hAnsi="Calibri" w:cs="Calibri"/>
          <w:b/>
          <w:bCs/>
          <w:sz w:val="32"/>
          <w:szCs w:val="32"/>
          <w14:ligatures w14:val="standardContextual"/>
        </w:rPr>
      </w:pPr>
      <w:bookmarkStart w:id="10" w:name="_Hlk188955376"/>
      <w:r w:rsidRPr="00B01491">
        <w:rPr>
          <w:rFonts w:ascii="Calibri" w:hAnsi="Calibri" w:cs="Calibri"/>
          <w:b/>
          <w:bCs/>
          <w:sz w:val="32"/>
          <w:szCs w:val="32"/>
          <w14:ligatures w14:val="standardContextual"/>
        </w:rPr>
        <w:t xml:space="preserve">Adj. Prof. Ruth Stewart </w:t>
      </w:r>
    </w:p>
    <w:p w14:paraId="6BF8C474" w14:textId="5AA25CD3" w:rsidR="00FB3FF9" w:rsidRPr="00926535"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p>
    <w:p w14:paraId="419586FC" w14:textId="206392F1" w:rsidR="00FB3FF9" w:rsidRPr="00D76CC8" w:rsidRDefault="00BA0A44" w:rsidP="00FB3FF9">
      <w:pPr>
        <w:autoSpaceDE w:val="0"/>
        <w:autoSpaceDN w:val="0"/>
        <w:adjustRightInd w:val="0"/>
        <w:spacing w:after="0" w:line="240" w:lineRule="auto"/>
        <w:ind w:right="-188"/>
        <w:rPr>
          <w:rFonts w:ascii="Calibri" w:hAnsi="Calibri" w:cs="Calibri"/>
          <w:i/>
          <w:iCs/>
          <w:sz w:val="24"/>
          <w:szCs w:val="24"/>
          <w14:ligatures w14:val="standardContextual"/>
        </w:rPr>
      </w:pPr>
      <w:r w:rsidRPr="00D76CC8">
        <w:rPr>
          <w:rFonts w:ascii="Calibri" w:hAnsi="Calibri" w:cs="Calibri"/>
          <w:noProof/>
          <w:sz w:val="24"/>
          <w:szCs w:val="24"/>
        </w:rPr>
        <w:drawing>
          <wp:anchor distT="0" distB="0" distL="114300" distR="114300" simplePos="0" relativeHeight="251691008" behindDoc="0" locked="0" layoutInCell="1" allowOverlap="1" wp14:anchorId="4EEC0BC8" wp14:editId="5CB4A838">
            <wp:simplePos x="0" y="0"/>
            <wp:positionH relativeFrom="margin">
              <wp:posOffset>48895</wp:posOffset>
            </wp:positionH>
            <wp:positionV relativeFrom="margin">
              <wp:posOffset>4266565</wp:posOffset>
            </wp:positionV>
            <wp:extent cx="1667510" cy="1581150"/>
            <wp:effectExtent l="133350" t="57150" r="85090" b="133350"/>
            <wp:wrapSquare wrapText="bothSides"/>
            <wp:docPr id="1330654458" name="Picture 1" descr="A person with grey hair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54458" name="Picture 1" descr="A person with grey hair wearing glasses&#10;&#10;AI-generated content may be incorrect."/>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667510" cy="1581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91C84">
        <w:rPr>
          <w:noProof/>
        </w:rPr>
        <w:drawing>
          <wp:anchor distT="0" distB="0" distL="114300" distR="114300" simplePos="0" relativeHeight="251692032" behindDoc="0" locked="0" layoutInCell="1" allowOverlap="1" wp14:anchorId="48786257" wp14:editId="759B12A6">
            <wp:simplePos x="0" y="0"/>
            <wp:positionH relativeFrom="column">
              <wp:posOffset>1291231</wp:posOffset>
            </wp:positionH>
            <wp:positionV relativeFrom="paragraph">
              <wp:posOffset>42545</wp:posOffset>
            </wp:positionV>
            <wp:extent cx="426720" cy="266700"/>
            <wp:effectExtent l="0" t="0" r="0" b="0"/>
            <wp:wrapNone/>
            <wp:docPr id="1908285418" name="Picture 1908285418"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FF9" w:rsidRPr="00D76CC8">
        <w:rPr>
          <w:rFonts w:ascii="Calibri" w:hAnsi="Calibri" w:cs="Calibri"/>
          <w:b/>
          <w:bCs/>
          <w:sz w:val="24"/>
          <w:szCs w:val="24"/>
          <w14:ligatures w14:val="standardContextual"/>
        </w:rPr>
        <w:t xml:space="preserve">Adj. Prof. Ruth Stewart </w:t>
      </w:r>
      <w:r w:rsidR="00FB3FF9">
        <w:rPr>
          <w:rFonts w:ascii="Calibri" w:hAnsi="Calibri" w:cs="Calibri"/>
          <w:i/>
          <w:iCs/>
          <w:sz w:val="24"/>
          <w:szCs w:val="24"/>
          <w14:ligatures w14:val="standardContextual"/>
        </w:rPr>
        <w:t xml:space="preserve">is a GP and </w:t>
      </w:r>
      <w:r w:rsidR="00FB3FF9" w:rsidRPr="00D76CC8">
        <w:rPr>
          <w:rFonts w:ascii="Calibri" w:hAnsi="Calibri" w:cs="Calibri"/>
          <w:i/>
          <w:iCs/>
          <w:sz w:val="24"/>
          <w:szCs w:val="24"/>
          <w14:ligatures w14:val="standardContextual"/>
        </w:rPr>
        <w:t xml:space="preserve">was the National Rural Health Commissioner for Australia from 2020 - 2024. </w:t>
      </w:r>
    </w:p>
    <w:bookmarkEnd w:id="10"/>
    <w:p w14:paraId="20683A4E" w14:textId="77777777" w:rsidR="00FB3FF9" w:rsidRPr="00D76CC8"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p>
    <w:p w14:paraId="5991841F" w14:textId="77777777" w:rsidR="00FB3FF9" w:rsidRPr="00D76CC8"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r w:rsidRPr="00D76CC8">
        <w:rPr>
          <w:rFonts w:ascii="Calibri" w:hAnsi="Calibri" w:cs="Calibri"/>
          <w:sz w:val="24"/>
          <w:szCs w:val="24"/>
          <w14:ligatures w14:val="standardContextual"/>
        </w:rPr>
        <w:t>In this role she led discussions and assisted the government to develop policy to improve the health of rural and remote Australians, guiding development of the National Rural Generalist Pathway in medicine, a consensus statement on Rural Multidisciplinary Health Teams and the redevelopment of the National Consensus Statement on Rural Maternity Care.</w:t>
      </w:r>
    </w:p>
    <w:p w14:paraId="3E868589" w14:textId="77777777" w:rsidR="00FB3FF9" w:rsidRPr="00D76CC8"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p>
    <w:p w14:paraId="49BD9E4D" w14:textId="77777777" w:rsidR="00FB3FF9" w:rsidRPr="00D76CC8"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r w:rsidRPr="00D76CC8">
        <w:rPr>
          <w:rFonts w:ascii="Calibri" w:hAnsi="Calibri" w:cs="Calibri"/>
          <w:sz w:val="24"/>
          <w:szCs w:val="24"/>
          <w14:ligatures w14:val="standardContextual"/>
        </w:rPr>
        <w:t xml:space="preserve">For 20 years Ruth was on the board and then became president of the Australian College of Rural and Remote Medicine between 2016 and 2018. She was Associate Professor of Rural Medicine at Deakin University school of Medicine for 4 years and Director of Rural Clinical Training at James Cook University School of Medicine and Dentistry for 8 years. She has served on the boards of remote hospitals, GP Training Organisations and the Tropical Australian Academic Health Centre. She has worked with </w:t>
      </w:r>
      <w:proofErr w:type="spellStart"/>
      <w:r w:rsidRPr="00D76CC8">
        <w:rPr>
          <w:rFonts w:ascii="Calibri" w:hAnsi="Calibri" w:cs="Calibri"/>
          <w:sz w:val="24"/>
          <w:szCs w:val="24"/>
          <w14:ligatures w14:val="standardContextual"/>
        </w:rPr>
        <w:t>Igreja</w:t>
      </w:r>
      <w:proofErr w:type="spellEnd"/>
      <w:r w:rsidRPr="00D76CC8">
        <w:rPr>
          <w:rFonts w:ascii="Calibri" w:hAnsi="Calibri" w:cs="Calibri"/>
          <w:sz w:val="24"/>
          <w:szCs w:val="24"/>
          <w14:ligatures w14:val="standardContextual"/>
        </w:rPr>
        <w:t xml:space="preserve"> </w:t>
      </w:r>
      <w:proofErr w:type="spellStart"/>
      <w:r w:rsidRPr="00D76CC8">
        <w:rPr>
          <w:rFonts w:ascii="Calibri" w:hAnsi="Calibri" w:cs="Calibri"/>
          <w:sz w:val="24"/>
          <w:szCs w:val="24"/>
          <w14:ligatures w14:val="standardContextual"/>
        </w:rPr>
        <w:t>Evangélica</w:t>
      </w:r>
      <w:proofErr w:type="spellEnd"/>
      <w:r w:rsidRPr="00D76CC8">
        <w:rPr>
          <w:rFonts w:ascii="Calibri" w:hAnsi="Calibri" w:cs="Calibri"/>
          <w:sz w:val="24"/>
          <w:szCs w:val="24"/>
          <w14:ligatures w14:val="standardContextual"/>
        </w:rPr>
        <w:t xml:space="preserve"> Sinodal De Angola and </w:t>
      </w:r>
      <w:proofErr w:type="spellStart"/>
      <w:r w:rsidRPr="00D76CC8">
        <w:rPr>
          <w:rFonts w:ascii="Calibri" w:hAnsi="Calibri" w:cs="Calibri"/>
          <w:sz w:val="24"/>
          <w:szCs w:val="24"/>
          <w14:ligatures w14:val="standardContextual"/>
        </w:rPr>
        <w:t>Universidade</w:t>
      </w:r>
      <w:proofErr w:type="spellEnd"/>
      <w:r w:rsidRPr="00D76CC8">
        <w:rPr>
          <w:rFonts w:ascii="Calibri" w:hAnsi="Calibri" w:cs="Calibri"/>
          <w:sz w:val="24"/>
          <w:szCs w:val="24"/>
          <w14:ligatures w14:val="standardContextual"/>
        </w:rPr>
        <w:t xml:space="preserve"> </w:t>
      </w:r>
      <w:proofErr w:type="spellStart"/>
      <w:r w:rsidRPr="00D76CC8">
        <w:rPr>
          <w:rFonts w:ascii="Calibri" w:hAnsi="Calibri" w:cs="Calibri"/>
          <w:sz w:val="24"/>
          <w:szCs w:val="24"/>
          <w14:ligatures w14:val="standardContextual"/>
        </w:rPr>
        <w:t>Evangélica</w:t>
      </w:r>
      <w:proofErr w:type="spellEnd"/>
      <w:r w:rsidRPr="00D76CC8">
        <w:rPr>
          <w:rFonts w:ascii="Calibri" w:hAnsi="Calibri" w:cs="Calibri"/>
          <w:sz w:val="24"/>
          <w:szCs w:val="24"/>
          <w14:ligatures w14:val="standardContextual"/>
        </w:rPr>
        <w:t xml:space="preserve"> Sinodal de Angola in Angola to develop a curriculum to train doctors for remote African communities.</w:t>
      </w:r>
    </w:p>
    <w:p w14:paraId="0A6EDF65" w14:textId="77777777" w:rsidR="00FB3FF9" w:rsidRPr="00D76CC8" w:rsidRDefault="00FB3FF9" w:rsidP="00FB3FF9">
      <w:pPr>
        <w:autoSpaceDE w:val="0"/>
        <w:autoSpaceDN w:val="0"/>
        <w:adjustRightInd w:val="0"/>
        <w:spacing w:after="0" w:line="240" w:lineRule="auto"/>
        <w:ind w:right="-187"/>
        <w:rPr>
          <w:rFonts w:ascii="Calibri" w:hAnsi="Calibri" w:cs="Calibri"/>
          <w:sz w:val="24"/>
          <w:szCs w:val="24"/>
          <w14:ligatures w14:val="standardContextual"/>
        </w:rPr>
      </w:pPr>
    </w:p>
    <w:p w14:paraId="5A7CDCFD" w14:textId="77777777" w:rsidR="00FB3FF9" w:rsidRPr="00D76CC8"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r w:rsidRPr="00D76CC8">
        <w:rPr>
          <w:rFonts w:ascii="Calibri" w:hAnsi="Calibri" w:cs="Calibri"/>
          <w:sz w:val="24"/>
          <w:szCs w:val="24"/>
          <w14:ligatures w14:val="standardContextual"/>
        </w:rPr>
        <w:lastRenderedPageBreak/>
        <w:t>Ruth’s PhD “Lessons from the development of a maternity managed clinical network in a low volume rural context” was awarded by Flinders University in 2013.</w:t>
      </w:r>
    </w:p>
    <w:p w14:paraId="0336B1B4" w14:textId="77777777" w:rsidR="00FB3FF9" w:rsidRPr="00D76CC8"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p>
    <w:p w14:paraId="644BE70F" w14:textId="77777777" w:rsidR="00FB3FF9" w:rsidRDefault="00FB3FF9" w:rsidP="00FB3FF9">
      <w:pPr>
        <w:autoSpaceDE w:val="0"/>
        <w:autoSpaceDN w:val="0"/>
        <w:adjustRightInd w:val="0"/>
        <w:spacing w:after="0" w:line="240" w:lineRule="auto"/>
        <w:ind w:right="-188"/>
        <w:rPr>
          <w:rFonts w:ascii="Calibri" w:hAnsi="Calibri" w:cs="Calibri"/>
          <w:sz w:val="24"/>
          <w:szCs w:val="24"/>
          <w14:ligatures w14:val="standardContextual"/>
        </w:rPr>
      </w:pPr>
      <w:r w:rsidRPr="00D76CC8">
        <w:rPr>
          <w:rFonts w:ascii="Calibri" w:hAnsi="Calibri" w:cs="Calibri"/>
          <w:sz w:val="24"/>
          <w:szCs w:val="24"/>
          <w14:ligatures w14:val="standardContextual"/>
        </w:rPr>
        <w:t>As a Rural Generalist (broad scope practice rural General Practitioner) with Advanced Skills in obstetrics Ruth worked clinically for over 30 years in private practice, rural and remote hospitals and clinics from the Torres Strait to the south west of Victoria</w:t>
      </w:r>
      <w:r>
        <w:rPr>
          <w:rFonts w:ascii="Calibri" w:hAnsi="Calibri" w:cs="Calibri"/>
          <w:sz w:val="24"/>
          <w:szCs w:val="24"/>
          <w14:ligatures w14:val="standardContextual"/>
        </w:rPr>
        <w:t>.</w:t>
      </w:r>
    </w:p>
    <w:p w14:paraId="2CF8CAF6" w14:textId="77777777" w:rsidR="00FB3FF9" w:rsidRDefault="00FB3FF9" w:rsidP="005915A9">
      <w:pPr>
        <w:autoSpaceDE w:val="0"/>
        <w:autoSpaceDN w:val="0"/>
        <w:adjustRightInd w:val="0"/>
        <w:spacing w:after="0" w:line="240" w:lineRule="auto"/>
        <w:ind w:right="-187"/>
        <w:rPr>
          <w:rFonts w:ascii="Calibri" w:hAnsi="Calibri" w:cs="Calibri"/>
          <w:sz w:val="24"/>
          <w:szCs w:val="24"/>
        </w:rPr>
      </w:pPr>
    </w:p>
    <w:p w14:paraId="7E91539C" w14:textId="77777777" w:rsidR="005915A9" w:rsidRDefault="005915A9" w:rsidP="00FB3FF9">
      <w:pPr>
        <w:autoSpaceDE w:val="0"/>
        <w:autoSpaceDN w:val="0"/>
        <w:adjustRightInd w:val="0"/>
        <w:spacing w:after="0" w:line="240" w:lineRule="auto"/>
        <w:ind w:right="-188"/>
        <w:rPr>
          <w:rFonts w:ascii="Calibri" w:hAnsi="Calibri" w:cs="Calibri"/>
          <w:b/>
          <w:bCs/>
          <w:sz w:val="32"/>
          <w:szCs w:val="32"/>
        </w:rPr>
      </w:pPr>
      <w:r w:rsidRPr="00BD773E">
        <w:rPr>
          <w:rFonts w:ascii="Calibri" w:hAnsi="Calibri" w:cs="Calibri"/>
          <w:b/>
          <w:bCs/>
          <w:sz w:val="32"/>
          <w:szCs w:val="32"/>
        </w:rPr>
        <w:t>Dr Clay Golledge</w:t>
      </w:r>
    </w:p>
    <w:p w14:paraId="58C64DCF" w14:textId="77777777" w:rsidR="00FB3FF9" w:rsidRPr="00FB3FF9" w:rsidRDefault="00FB3FF9" w:rsidP="00FB3FF9">
      <w:pPr>
        <w:widowControl w:val="0"/>
        <w:spacing w:after="0" w:line="240" w:lineRule="auto"/>
        <w:ind w:right="-188"/>
        <w:rPr>
          <w:rFonts w:ascii="Calibri" w:hAnsi="Calibri" w:cs="Calibri"/>
          <w:b/>
          <w:bCs/>
          <w:sz w:val="24"/>
          <w:szCs w:val="24"/>
        </w:rPr>
      </w:pPr>
    </w:p>
    <w:p w14:paraId="50287355" w14:textId="2D345054" w:rsidR="00DB62D2" w:rsidRDefault="00FB3FF9" w:rsidP="00DB62D2">
      <w:pPr>
        <w:spacing w:after="0" w:line="240" w:lineRule="auto"/>
        <w:rPr>
          <w:rFonts w:ascii="Calibri" w:eastAsia="Times New Roman" w:hAnsi="Calibri" w:cs="Calibri"/>
          <w:i/>
          <w:iCs/>
          <w:sz w:val="24"/>
          <w:szCs w:val="24"/>
          <w:lang w:val="en-US" w:eastAsia="en-AU"/>
        </w:rPr>
      </w:pPr>
      <w:r w:rsidRPr="008E1F75">
        <w:rPr>
          <w:b/>
          <w:bCs/>
          <w:noProof/>
        </w:rPr>
        <w:drawing>
          <wp:anchor distT="0" distB="0" distL="114300" distR="114300" simplePos="0" relativeHeight="251661312" behindDoc="0" locked="0" layoutInCell="1" allowOverlap="1" wp14:anchorId="7463BE46" wp14:editId="7562D9A6">
            <wp:simplePos x="0" y="0"/>
            <wp:positionH relativeFrom="column">
              <wp:posOffset>1050925</wp:posOffset>
            </wp:positionH>
            <wp:positionV relativeFrom="paragraph">
              <wp:posOffset>64135</wp:posOffset>
            </wp:positionV>
            <wp:extent cx="426720" cy="266700"/>
            <wp:effectExtent l="0" t="0" r="0" b="0"/>
            <wp:wrapNone/>
            <wp:docPr id="2087699196" name="Picture 2087699196" descr="Flag Of Australia - The Symbol of Brightness. History An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alia - The Symbol of Brightness. History And P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F75">
        <w:rPr>
          <w:rFonts w:ascii="Calibri" w:eastAsia="Times New Roman" w:hAnsi="Calibri" w:cs="Calibri"/>
          <w:b/>
          <w:bCs/>
          <w:noProof/>
          <w:sz w:val="24"/>
          <w:szCs w:val="24"/>
          <w:lang w:val="en-US" w:eastAsia="en-AU"/>
        </w:rPr>
        <w:drawing>
          <wp:anchor distT="0" distB="0" distL="114300" distR="114300" simplePos="0" relativeHeight="251660288" behindDoc="0" locked="0" layoutInCell="1" allowOverlap="1" wp14:anchorId="44E87731" wp14:editId="67BC3BB7">
            <wp:simplePos x="0" y="0"/>
            <wp:positionH relativeFrom="column">
              <wp:posOffset>0</wp:posOffset>
            </wp:positionH>
            <wp:positionV relativeFrom="paragraph">
              <wp:posOffset>64135</wp:posOffset>
            </wp:positionV>
            <wp:extent cx="1454150" cy="1609725"/>
            <wp:effectExtent l="133350" t="57150" r="88900" b="142875"/>
            <wp:wrapSquare wrapText="bothSides"/>
            <wp:docPr id="456944160" name="Picture 3" descr="A person in a suit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44160" name="Picture 3" descr="A person in a suit smiling&#10;&#10;AI-generated content may be incorrect."/>
                    <pic:cNvPicPr>
                      <a:picLocks noChangeAspect="1" noChangeArrowheads="1"/>
                    </pic:cNvPicPr>
                  </pic:nvPicPr>
                  <pic:blipFill rotWithShape="1">
                    <a:blip r:embed="rId58">
                      <a:extLst>
                        <a:ext uri="{28A0092B-C50C-407E-A947-70E740481C1C}">
                          <a14:useLocalDpi xmlns:a14="http://schemas.microsoft.com/office/drawing/2010/main" val="0"/>
                        </a:ext>
                      </a:extLst>
                    </a:blip>
                    <a:srcRect l="33091" r="15914" b="15448"/>
                    <a:stretch/>
                  </pic:blipFill>
                  <pic:spPr bwMode="auto">
                    <a:xfrm>
                      <a:off x="0" y="0"/>
                      <a:ext cx="1454150" cy="1609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5A9" w:rsidRPr="008E1F75">
        <w:rPr>
          <w:rFonts w:ascii="Calibri" w:eastAsia="Times New Roman" w:hAnsi="Calibri" w:cs="Calibri"/>
          <w:b/>
          <w:bCs/>
          <w:sz w:val="24"/>
          <w:szCs w:val="24"/>
          <w:lang w:val="en-US" w:eastAsia="en-AU"/>
        </w:rPr>
        <w:t>Dr Clay Golledge</w:t>
      </w:r>
      <w:r w:rsidR="005915A9" w:rsidRPr="00BD773E">
        <w:rPr>
          <w:rFonts w:ascii="Calibri" w:eastAsia="Times New Roman" w:hAnsi="Calibri" w:cs="Calibri"/>
          <w:i/>
          <w:iCs/>
          <w:sz w:val="24"/>
          <w:szCs w:val="24"/>
          <w:lang w:val="en-US" w:eastAsia="en-AU"/>
        </w:rPr>
        <w:t xml:space="preserve"> is a Physician in Infection Management</w:t>
      </w:r>
      <w:r w:rsidR="001B3C29">
        <w:rPr>
          <w:rFonts w:ascii="Calibri" w:eastAsia="Times New Roman" w:hAnsi="Calibri" w:cs="Calibri"/>
          <w:i/>
          <w:iCs/>
          <w:sz w:val="24"/>
          <w:szCs w:val="24"/>
          <w:lang w:val="en-US" w:eastAsia="en-AU"/>
        </w:rPr>
        <w:t>,</w:t>
      </w:r>
      <w:r w:rsidR="005915A9" w:rsidRPr="00BD773E">
        <w:rPr>
          <w:rFonts w:ascii="Calibri" w:eastAsia="Times New Roman" w:hAnsi="Calibri" w:cs="Calibri"/>
          <w:i/>
          <w:iCs/>
          <w:sz w:val="24"/>
          <w:szCs w:val="24"/>
          <w:lang w:val="en-US" w:eastAsia="en-AU"/>
        </w:rPr>
        <w:t xml:space="preserve"> and </w:t>
      </w:r>
      <w:r w:rsidR="00F55773">
        <w:rPr>
          <w:rFonts w:ascii="Calibri" w:eastAsia="Times New Roman" w:hAnsi="Calibri" w:cs="Calibri"/>
          <w:i/>
          <w:iCs/>
          <w:sz w:val="24"/>
          <w:szCs w:val="24"/>
          <w:lang w:val="en-US" w:eastAsia="en-AU"/>
        </w:rPr>
        <w:t>clinical lead</w:t>
      </w:r>
      <w:r w:rsidR="003350AF">
        <w:rPr>
          <w:rFonts w:ascii="Calibri" w:eastAsia="Times New Roman" w:hAnsi="Calibri" w:cs="Calibri"/>
          <w:i/>
          <w:iCs/>
          <w:sz w:val="24"/>
          <w:szCs w:val="24"/>
          <w:lang w:val="en-US" w:eastAsia="en-AU"/>
        </w:rPr>
        <w:t xml:space="preserve"> Hollywood Hospital in the Home, Perth, Western Australia.</w:t>
      </w:r>
    </w:p>
    <w:p w14:paraId="28417957" w14:textId="630EF70C" w:rsidR="005915A9" w:rsidRDefault="005915A9" w:rsidP="00DB62D2">
      <w:pPr>
        <w:spacing w:after="0" w:line="240" w:lineRule="auto"/>
        <w:rPr>
          <w:rFonts w:ascii="Calibri" w:eastAsia="Times New Roman" w:hAnsi="Calibri" w:cs="Calibri"/>
          <w:sz w:val="24"/>
          <w:szCs w:val="24"/>
          <w:lang w:val="en-US" w:eastAsia="en-AU"/>
        </w:rPr>
      </w:pPr>
      <w:r w:rsidRPr="00BD773E">
        <w:rPr>
          <w:rFonts w:ascii="Calibri" w:eastAsia="Times New Roman" w:hAnsi="Calibri" w:cs="Calibri"/>
          <w:sz w:val="24"/>
          <w:szCs w:val="24"/>
          <w:lang w:val="en-US" w:eastAsia="en-AU"/>
        </w:rPr>
        <w:t xml:space="preserve"> </w:t>
      </w:r>
    </w:p>
    <w:p w14:paraId="72D8C735" w14:textId="764E9C37" w:rsidR="005915A9" w:rsidRDefault="005915A9" w:rsidP="005915A9">
      <w:pPr>
        <w:autoSpaceDE w:val="0"/>
        <w:autoSpaceDN w:val="0"/>
        <w:adjustRightInd w:val="0"/>
        <w:spacing w:after="0" w:line="240" w:lineRule="auto"/>
        <w:ind w:right="-188"/>
        <w:rPr>
          <w:rFonts w:ascii="Calibri" w:hAnsi="Calibri" w:cs="Calibri"/>
          <w:sz w:val="24"/>
          <w:szCs w:val="24"/>
        </w:rPr>
      </w:pPr>
      <w:r w:rsidRPr="005915A9">
        <w:rPr>
          <w:rFonts w:ascii="Calibri" w:hAnsi="Calibri" w:cs="Calibri"/>
          <w:sz w:val="24"/>
          <w:szCs w:val="24"/>
        </w:rPr>
        <w:t>Clay completed his training at Royal Perth, Sir Charles Gairdner and Fremantle Hospitals, Western Australia. He underwent advanced training in Infectious Diseases at the City Hospital and Western General Hospital in Edinburgh, and from 1991 to 2018 was a consultant at Sir Charles Gairdner Hospital.</w:t>
      </w:r>
    </w:p>
    <w:p w14:paraId="71C7CF94" w14:textId="77777777" w:rsidR="005915A9" w:rsidRPr="005915A9" w:rsidRDefault="005915A9" w:rsidP="005915A9">
      <w:pPr>
        <w:autoSpaceDE w:val="0"/>
        <w:autoSpaceDN w:val="0"/>
        <w:adjustRightInd w:val="0"/>
        <w:spacing w:after="0" w:line="240" w:lineRule="auto"/>
        <w:ind w:right="-188"/>
        <w:rPr>
          <w:rFonts w:ascii="Calibri" w:hAnsi="Calibri" w:cs="Calibri"/>
          <w:sz w:val="24"/>
          <w:szCs w:val="24"/>
        </w:rPr>
      </w:pPr>
    </w:p>
    <w:p w14:paraId="015F3CD6" w14:textId="149BE033" w:rsidR="005915A9" w:rsidRDefault="005915A9" w:rsidP="005915A9">
      <w:pPr>
        <w:autoSpaceDE w:val="0"/>
        <w:autoSpaceDN w:val="0"/>
        <w:adjustRightInd w:val="0"/>
        <w:spacing w:after="0" w:line="240" w:lineRule="auto"/>
        <w:ind w:right="-188"/>
        <w:rPr>
          <w:rFonts w:ascii="Calibri" w:hAnsi="Calibri" w:cs="Calibri"/>
          <w:sz w:val="24"/>
          <w:szCs w:val="24"/>
        </w:rPr>
      </w:pPr>
      <w:r w:rsidRPr="005915A9">
        <w:rPr>
          <w:rFonts w:ascii="Calibri" w:hAnsi="Calibri" w:cs="Calibri"/>
          <w:sz w:val="24"/>
          <w:szCs w:val="24"/>
        </w:rPr>
        <w:t>He now runs Infections West, Perth’s largest and most progressive Infectious Disease practice</w:t>
      </w:r>
      <w:r w:rsidR="001B3C29">
        <w:rPr>
          <w:rFonts w:ascii="Calibri" w:hAnsi="Calibri" w:cs="Calibri"/>
          <w:sz w:val="24"/>
          <w:szCs w:val="24"/>
        </w:rPr>
        <w:t>, extending from community to hospital service</w:t>
      </w:r>
      <w:r w:rsidRPr="005915A9">
        <w:rPr>
          <w:rFonts w:ascii="Calibri" w:hAnsi="Calibri" w:cs="Calibri"/>
          <w:sz w:val="24"/>
          <w:szCs w:val="24"/>
        </w:rPr>
        <w:t>.</w:t>
      </w:r>
      <w:r w:rsidR="001B3C29">
        <w:rPr>
          <w:rFonts w:ascii="Calibri" w:hAnsi="Calibri" w:cs="Calibri"/>
          <w:sz w:val="24"/>
          <w:szCs w:val="24"/>
        </w:rPr>
        <w:t xml:space="preserve"> </w:t>
      </w:r>
      <w:r w:rsidRPr="005915A9">
        <w:rPr>
          <w:rFonts w:ascii="Calibri" w:hAnsi="Calibri" w:cs="Calibri"/>
          <w:sz w:val="24"/>
          <w:szCs w:val="24"/>
        </w:rPr>
        <w:t xml:space="preserve"> Clay admits and consults at Hollywood Private Hospital and </w:t>
      </w:r>
      <w:r w:rsidR="003350AF">
        <w:rPr>
          <w:rFonts w:ascii="Calibri" w:hAnsi="Calibri" w:cs="Calibri"/>
          <w:sz w:val="24"/>
          <w:szCs w:val="24"/>
        </w:rPr>
        <w:t>is infectious disease clinical lead to Hollywood Hospital in the Home.</w:t>
      </w:r>
    </w:p>
    <w:p w14:paraId="7975E62F" w14:textId="77777777" w:rsidR="005915A9" w:rsidRPr="005915A9" w:rsidRDefault="005915A9" w:rsidP="005915A9">
      <w:pPr>
        <w:autoSpaceDE w:val="0"/>
        <w:autoSpaceDN w:val="0"/>
        <w:adjustRightInd w:val="0"/>
        <w:spacing w:after="0" w:line="240" w:lineRule="auto"/>
        <w:ind w:right="-188"/>
        <w:rPr>
          <w:rFonts w:ascii="Calibri" w:hAnsi="Calibri" w:cs="Calibri"/>
          <w:sz w:val="24"/>
          <w:szCs w:val="24"/>
        </w:rPr>
      </w:pPr>
    </w:p>
    <w:p w14:paraId="095AEB28" w14:textId="6E569C50" w:rsidR="00E127FF" w:rsidRDefault="005915A9" w:rsidP="005915A9">
      <w:pPr>
        <w:autoSpaceDE w:val="0"/>
        <w:autoSpaceDN w:val="0"/>
        <w:adjustRightInd w:val="0"/>
        <w:spacing w:after="0" w:line="240" w:lineRule="auto"/>
        <w:ind w:right="-188"/>
        <w:rPr>
          <w:rFonts w:ascii="Calibri" w:hAnsi="Calibri" w:cs="Calibri"/>
          <w:sz w:val="24"/>
          <w:szCs w:val="24"/>
        </w:rPr>
      </w:pPr>
      <w:r w:rsidRPr="005915A9">
        <w:rPr>
          <w:rFonts w:ascii="Calibri" w:hAnsi="Calibri" w:cs="Calibri"/>
          <w:sz w:val="24"/>
          <w:szCs w:val="24"/>
        </w:rPr>
        <w:t xml:space="preserve">He is the author of over 130 scientific papers and 4 book chapters </w:t>
      </w:r>
      <w:r w:rsidR="00FB3FF9" w:rsidRPr="005915A9">
        <w:rPr>
          <w:rFonts w:ascii="Calibri" w:hAnsi="Calibri" w:cs="Calibri"/>
          <w:sz w:val="24"/>
          <w:szCs w:val="24"/>
        </w:rPr>
        <w:t>and</w:t>
      </w:r>
      <w:r w:rsidRPr="005915A9">
        <w:rPr>
          <w:rFonts w:ascii="Calibri" w:hAnsi="Calibri" w:cs="Calibri"/>
          <w:sz w:val="24"/>
          <w:szCs w:val="24"/>
        </w:rPr>
        <w:t xml:space="preserve"> is a regular guest expert on television and radio</w:t>
      </w:r>
      <w:r w:rsidR="00E127FF">
        <w:rPr>
          <w:rFonts w:ascii="Calibri" w:hAnsi="Calibri" w:cs="Calibri"/>
          <w:sz w:val="24"/>
          <w:szCs w:val="24"/>
        </w:rPr>
        <w:t>.</w:t>
      </w:r>
    </w:p>
    <w:p w14:paraId="03FFED15" w14:textId="77777777" w:rsidR="00E127FF" w:rsidRDefault="00E127FF">
      <w:pPr>
        <w:rPr>
          <w:rFonts w:ascii="Calibri" w:hAnsi="Calibri" w:cs="Calibri"/>
          <w:sz w:val="24"/>
          <w:szCs w:val="24"/>
        </w:rPr>
      </w:pPr>
      <w:r>
        <w:rPr>
          <w:rFonts w:ascii="Calibri" w:hAnsi="Calibri" w:cs="Calibri"/>
          <w:sz w:val="24"/>
          <w:szCs w:val="24"/>
        </w:rPr>
        <w:br w:type="page"/>
      </w:r>
    </w:p>
    <w:p w14:paraId="7F5CF28C" w14:textId="2353F6CD" w:rsidR="00F62222" w:rsidRPr="0075303F" w:rsidRDefault="00E127FF" w:rsidP="00E127FF">
      <w:pPr>
        <w:autoSpaceDE w:val="0"/>
        <w:autoSpaceDN w:val="0"/>
        <w:adjustRightInd w:val="0"/>
        <w:spacing w:after="0" w:line="240" w:lineRule="auto"/>
        <w:ind w:right="-188"/>
        <w:rPr>
          <w:rFonts w:ascii="Calibri" w:hAnsi="Calibri" w:cs="Calibri"/>
          <w:b/>
          <w:bCs/>
          <w:sz w:val="32"/>
          <w:szCs w:val="32"/>
        </w:rPr>
      </w:pPr>
      <w:r>
        <w:rPr>
          <w:noProof/>
        </w:rPr>
        <w:lastRenderedPageBreak/>
        <mc:AlternateContent>
          <mc:Choice Requires="wps">
            <w:drawing>
              <wp:anchor distT="0" distB="0" distL="114300" distR="114300" simplePos="0" relativeHeight="251684864" behindDoc="0" locked="0" layoutInCell="1" allowOverlap="1" wp14:anchorId="5DAC1646" wp14:editId="0BE04C58">
                <wp:simplePos x="0" y="0"/>
                <wp:positionH relativeFrom="column">
                  <wp:posOffset>57150</wp:posOffset>
                </wp:positionH>
                <wp:positionV relativeFrom="paragraph">
                  <wp:posOffset>0</wp:posOffset>
                </wp:positionV>
                <wp:extent cx="6115050" cy="438150"/>
                <wp:effectExtent l="0" t="0" r="0" b="0"/>
                <wp:wrapSquare wrapText="bothSides"/>
                <wp:docPr id="1216754541" name="Text Box 1"/>
                <wp:cNvGraphicFramePr/>
                <a:graphic xmlns:a="http://schemas.openxmlformats.org/drawingml/2006/main">
                  <a:graphicData uri="http://schemas.microsoft.com/office/word/2010/wordprocessingShape">
                    <wps:wsp>
                      <wps:cNvSpPr txBox="1"/>
                      <wps:spPr>
                        <a:xfrm>
                          <a:off x="0" y="0"/>
                          <a:ext cx="6115050" cy="438150"/>
                        </a:xfrm>
                        <a:prstGeom prst="rect">
                          <a:avLst/>
                        </a:prstGeom>
                        <a:noFill/>
                        <a:ln>
                          <a:noFill/>
                        </a:ln>
                      </wps:spPr>
                      <wps:txbx>
                        <w:txbxContent>
                          <w:p w14:paraId="0C3700F2" w14:textId="7D93B4D0"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New Zealand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C1646" id="_x0000_s1030" type="#_x0000_t202" style="position:absolute;margin-left:4.5pt;margin-top:0;width:481.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" filled="f" stroked="f">
                <v:textbox>
                  <w:txbxContent>
                    <w:p w14:paraId="0C3700F2" w14:textId="7D93B4D0"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New Zealand</w:t>
                      </w:r>
                    </w:p>
                  </w:txbxContent>
                </v:textbox>
                <w10:wrap type="square"/>
              </v:shape>
            </w:pict>
          </mc:Fallback>
        </mc:AlternateContent>
      </w:r>
      <w:bookmarkStart w:id="11" w:name="_Hlk188953794"/>
      <w:r w:rsidR="00F62222" w:rsidRPr="0075303F">
        <w:rPr>
          <w:rFonts w:ascii="Calibri" w:hAnsi="Calibri" w:cs="Calibri"/>
          <w:b/>
          <w:bCs/>
          <w:sz w:val="32"/>
          <w:szCs w:val="32"/>
        </w:rPr>
        <w:t>Professor Les Toop</w:t>
      </w:r>
    </w:p>
    <w:p w14:paraId="2BD1F2ED" w14:textId="4DFE1559" w:rsidR="00F62222" w:rsidRPr="00D76CC8" w:rsidRDefault="00F62222" w:rsidP="00F62222">
      <w:pPr>
        <w:widowControl w:val="0"/>
        <w:spacing w:after="0" w:line="240" w:lineRule="auto"/>
        <w:ind w:right="-188"/>
        <w:rPr>
          <w:rFonts w:ascii="Calibri" w:hAnsi="Calibri" w:cs="Calibri"/>
          <w:b/>
          <w:bCs/>
          <w:sz w:val="24"/>
          <w:szCs w:val="24"/>
        </w:rPr>
      </w:pPr>
    </w:p>
    <w:p w14:paraId="3061308F" w14:textId="7D425768" w:rsidR="00F62222" w:rsidRPr="00D76CC8" w:rsidRDefault="00E127FF" w:rsidP="00DB62D2">
      <w:pPr>
        <w:spacing w:after="0" w:line="240" w:lineRule="auto"/>
        <w:ind w:right="-187"/>
        <w:rPr>
          <w:rFonts w:ascii="Calibri" w:hAnsi="Calibri" w:cs="Calibri"/>
          <w:i/>
          <w:iCs/>
          <w:sz w:val="24"/>
          <w:szCs w:val="24"/>
        </w:rPr>
      </w:pPr>
      <w:r w:rsidRPr="00D76CC8">
        <w:rPr>
          <w:rFonts w:ascii="Calibri" w:eastAsia="Times New Roman" w:hAnsi="Calibri" w:cs="Calibri"/>
          <w:i/>
          <w:iCs/>
          <w:noProof/>
          <w:color w:val="202020"/>
          <w:sz w:val="24"/>
          <w:szCs w:val="24"/>
          <w:lang w:eastAsia="en-AU"/>
        </w:rPr>
        <w:drawing>
          <wp:anchor distT="0" distB="0" distL="114300" distR="114300" simplePos="0" relativeHeight="251635712" behindDoc="0" locked="0" layoutInCell="1" allowOverlap="1" wp14:anchorId="51237170" wp14:editId="197FEB96">
            <wp:simplePos x="0" y="0"/>
            <wp:positionH relativeFrom="margin">
              <wp:posOffset>65405</wp:posOffset>
            </wp:positionH>
            <wp:positionV relativeFrom="margin">
              <wp:posOffset>967105</wp:posOffset>
            </wp:positionV>
            <wp:extent cx="1279525" cy="1590675"/>
            <wp:effectExtent l="133350" t="76200" r="73025" b="142875"/>
            <wp:wrapSquare wrapText="bothSides"/>
            <wp:docPr id="8577737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a:extLst>
                        <a:ext uri="{28A0092B-C50C-407E-A947-70E740481C1C}">
                          <a14:useLocalDpi xmlns:a14="http://schemas.microsoft.com/office/drawing/2010/main" val="0"/>
                        </a:ext>
                      </a:extLst>
                    </a:blip>
                    <a:srcRect b="17160"/>
                    <a:stretch/>
                  </pic:blipFill>
                  <pic:spPr bwMode="auto">
                    <a:xfrm>
                      <a:off x="0" y="0"/>
                      <a:ext cx="1279525" cy="1590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5A9">
        <w:rPr>
          <w:noProof/>
        </w:rPr>
        <w:drawing>
          <wp:anchor distT="0" distB="0" distL="114300" distR="114300" simplePos="0" relativeHeight="251636736" behindDoc="0" locked="0" layoutInCell="1" allowOverlap="1" wp14:anchorId="0E2BDE7F" wp14:editId="1D7899DC">
            <wp:simplePos x="0" y="0"/>
            <wp:positionH relativeFrom="column">
              <wp:posOffset>932815</wp:posOffset>
            </wp:positionH>
            <wp:positionV relativeFrom="paragraph">
              <wp:posOffset>94615</wp:posOffset>
            </wp:positionV>
            <wp:extent cx="411480" cy="266700"/>
            <wp:effectExtent l="0" t="0" r="7620" b="0"/>
            <wp:wrapNone/>
            <wp:docPr id="224676510" name="Picture 224676510" descr="Image result for NZ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Z fla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1480" cy="266700"/>
                    </a:xfrm>
                    <a:prstGeom prst="rect">
                      <a:avLst/>
                    </a:prstGeom>
                    <a:noFill/>
                    <a:ln>
                      <a:noFill/>
                    </a:ln>
                  </pic:spPr>
                </pic:pic>
              </a:graphicData>
            </a:graphic>
          </wp:anchor>
        </w:drawing>
      </w:r>
      <w:r w:rsidR="00F62222" w:rsidRPr="00D76CC8">
        <w:rPr>
          <w:rFonts w:ascii="Calibri" w:hAnsi="Calibri" w:cs="Calibri"/>
          <w:b/>
          <w:bCs/>
          <w:sz w:val="24"/>
          <w:szCs w:val="24"/>
        </w:rPr>
        <w:t>Professor Les Toop</w:t>
      </w:r>
      <w:r w:rsidR="00F62222" w:rsidRPr="00D76CC8">
        <w:rPr>
          <w:rFonts w:ascii="Calibri" w:hAnsi="Calibri" w:cs="Calibri"/>
          <w:sz w:val="24"/>
          <w:szCs w:val="24"/>
        </w:rPr>
        <w:t xml:space="preserve"> </w:t>
      </w:r>
      <w:r w:rsidR="00F62222" w:rsidRPr="00D76CC8">
        <w:rPr>
          <w:rFonts w:ascii="Calibri" w:hAnsi="Calibri" w:cs="Calibri"/>
          <w:i/>
          <w:iCs/>
          <w:sz w:val="24"/>
          <w:szCs w:val="24"/>
        </w:rPr>
        <w:t>Professor Emeritus in the Department of General Practice, University of Otago; Director, Pegasus Health</w:t>
      </w:r>
      <w:r w:rsidR="003350AF">
        <w:rPr>
          <w:rFonts w:ascii="Calibri" w:hAnsi="Calibri" w:cs="Calibri"/>
          <w:i/>
          <w:iCs/>
          <w:sz w:val="24"/>
          <w:szCs w:val="24"/>
        </w:rPr>
        <w:t>, Primary Health Organisation</w:t>
      </w:r>
      <w:r w:rsidR="00F62222" w:rsidRPr="00D76CC8">
        <w:rPr>
          <w:rFonts w:ascii="Calibri" w:hAnsi="Calibri" w:cs="Calibri"/>
          <w:i/>
          <w:iCs/>
          <w:sz w:val="24"/>
          <w:szCs w:val="24"/>
        </w:rPr>
        <w:t>.</w:t>
      </w:r>
    </w:p>
    <w:p w14:paraId="1B90BC36" w14:textId="567725C4" w:rsidR="00F62222" w:rsidRPr="00D76CC8" w:rsidRDefault="00F62222" w:rsidP="00F62222">
      <w:pPr>
        <w:spacing w:after="0" w:line="240" w:lineRule="auto"/>
        <w:ind w:right="-188"/>
        <w:rPr>
          <w:rFonts w:ascii="Calibri" w:eastAsia="Times New Roman" w:hAnsi="Calibri" w:cs="Calibri"/>
          <w:color w:val="202020"/>
          <w:sz w:val="24"/>
          <w:szCs w:val="24"/>
          <w:lang w:eastAsia="en-AU"/>
        </w:rPr>
      </w:pPr>
    </w:p>
    <w:p w14:paraId="1A912A6D" w14:textId="0AEFBCF8" w:rsidR="00F62222" w:rsidRPr="00D76CC8" w:rsidRDefault="00F62222" w:rsidP="00F62222">
      <w:pPr>
        <w:spacing w:after="0" w:line="240" w:lineRule="auto"/>
        <w:ind w:right="-188"/>
        <w:rPr>
          <w:rFonts w:ascii="Calibri" w:eastAsia="Times New Roman" w:hAnsi="Calibri" w:cs="Calibri"/>
          <w:color w:val="202020"/>
          <w:sz w:val="24"/>
          <w:szCs w:val="24"/>
          <w:lang w:eastAsia="en-AU"/>
        </w:rPr>
      </w:pPr>
      <w:r w:rsidRPr="00D76CC8">
        <w:rPr>
          <w:rFonts w:ascii="Calibri" w:eastAsia="Times New Roman" w:hAnsi="Calibri" w:cs="Calibri"/>
          <w:color w:val="202020"/>
          <w:sz w:val="24"/>
          <w:szCs w:val="24"/>
          <w:lang w:eastAsia="en-AU"/>
        </w:rPr>
        <w:t>Les remains actively involved in health system redesign, in education, and in clinical governance.  He is a long-term advocate for the promotion of rational, effective and patient-centred care, delivered though strong intersectoral teamwork. He also continues to work clinically in the same Christchurch practice he joined more than 35 years ago.</w:t>
      </w:r>
    </w:p>
    <w:p w14:paraId="4E156406" w14:textId="39303BDD" w:rsidR="00F62222" w:rsidRPr="00D76CC8" w:rsidRDefault="00F62222" w:rsidP="00F62222">
      <w:pPr>
        <w:spacing w:after="0" w:line="240" w:lineRule="auto"/>
        <w:ind w:right="-188"/>
        <w:rPr>
          <w:rFonts w:ascii="Calibri" w:eastAsia="Times New Roman" w:hAnsi="Calibri" w:cs="Calibri"/>
          <w:color w:val="202020"/>
          <w:sz w:val="24"/>
          <w:szCs w:val="24"/>
          <w:lang w:eastAsia="en-AU"/>
        </w:rPr>
      </w:pPr>
    </w:p>
    <w:p w14:paraId="25AB1E83" w14:textId="5BD8FA7D" w:rsidR="00F62222" w:rsidRPr="00D76CC8" w:rsidRDefault="00F62222" w:rsidP="00F62222">
      <w:pPr>
        <w:spacing w:after="0" w:line="240" w:lineRule="auto"/>
        <w:ind w:right="-188"/>
        <w:rPr>
          <w:rFonts w:ascii="Calibri" w:eastAsia="Times New Roman" w:hAnsi="Calibri" w:cs="Calibri"/>
          <w:color w:val="202020"/>
          <w:sz w:val="24"/>
          <w:szCs w:val="24"/>
          <w:lang w:eastAsia="en-AU"/>
        </w:rPr>
      </w:pPr>
      <w:r w:rsidRPr="00D76CC8">
        <w:rPr>
          <w:rFonts w:ascii="Calibri" w:eastAsia="Times New Roman" w:hAnsi="Calibri" w:cs="Calibri"/>
          <w:color w:val="202020"/>
          <w:sz w:val="24"/>
          <w:szCs w:val="24"/>
          <w:lang w:eastAsia="en-AU"/>
        </w:rPr>
        <w:t xml:space="preserve">As a past chair and currently as adviser, Les continues his long involvement with the Pegasus Health Charitable group of companies, one of New Zealand’s largest primary health network organisations.  He was a key player in the highly successful Canterbury integrated care redesign program 20 years ago and led the interdisciplinary continuing education programme.  </w:t>
      </w:r>
    </w:p>
    <w:p w14:paraId="30BE4362" w14:textId="60A32137" w:rsidR="00F62222" w:rsidRPr="00D76CC8" w:rsidRDefault="00F62222" w:rsidP="00F62222">
      <w:pPr>
        <w:widowControl w:val="0"/>
        <w:spacing w:after="0" w:line="240" w:lineRule="auto"/>
        <w:ind w:right="-188"/>
        <w:rPr>
          <w:rFonts w:ascii="Calibri" w:hAnsi="Calibri" w:cs="Calibri"/>
          <w:b/>
          <w:bCs/>
          <w:sz w:val="24"/>
          <w:szCs w:val="24"/>
        </w:rPr>
      </w:pPr>
    </w:p>
    <w:p w14:paraId="109A564D" w14:textId="36B33D8D" w:rsidR="005915A9" w:rsidRPr="0096453B" w:rsidRDefault="005915A9" w:rsidP="005915A9">
      <w:pPr>
        <w:autoSpaceDE w:val="0"/>
        <w:autoSpaceDN w:val="0"/>
        <w:adjustRightInd w:val="0"/>
        <w:spacing w:after="0" w:line="240" w:lineRule="auto"/>
        <w:ind w:right="-188"/>
        <w:rPr>
          <w:rFonts w:ascii="Calibri" w:hAnsi="Calibri" w:cs="Calibri"/>
          <w:b/>
          <w:bCs/>
          <w:sz w:val="32"/>
          <w:szCs w:val="32"/>
        </w:rPr>
      </w:pPr>
      <w:r w:rsidRPr="0096453B">
        <w:rPr>
          <w:rFonts w:ascii="Calibri" w:hAnsi="Calibri" w:cs="Calibri"/>
          <w:b/>
          <w:bCs/>
          <w:sz w:val="32"/>
          <w:szCs w:val="32"/>
        </w:rPr>
        <w:t>Carolyn Gullery</w:t>
      </w:r>
    </w:p>
    <w:p w14:paraId="0BED79BB" w14:textId="77777777" w:rsidR="005915A9" w:rsidRDefault="005915A9" w:rsidP="005915A9">
      <w:pPr>
        <w:autoSpaceDE w:val="0"/>
        <w:autoSpaceDN w:val="0"/>
        <w:adjustRightInd w:val="0"/>
        <w:spacing w:after="0" w:line="240" w:lineRule="auto"/>
        <w:ind w:right="-188"/>
        <w:rPr>
          <w:rFonts w:ascii="Calibri" w:hAnsi="Calibri" w:cs="Calibri"/>
          <w:sz w:val="24"/>
          <w:szCs w:val="24"/>
          <w:lang w:val="en-US"/>
        </w:rPr>
      </w:pPr>
    </w:p>
    <w:p w14:paraId="30639F6D" w14:textId="347DDD62" w:rsidR="005915A9" w:rsidRPr="0096453B" w:rsidRDefault="005915A9" w:rsidP="005915A9">
      <w:pPr>
        <w:autoSpaceDE w:val="0"/>
        <w:autoSpaceDN w:val="0"/>
        <w:adjustRightInd w:val="0"/>
        <w:spacing w:after="0" w:line="240" w:lineRule="auto"/>
        <w:ind w:right="-188"/>
        <w:rPr>
          <w:rFonts w:ascii="Calibri" w:hAnsi="Calibri" w:cs="Calibri"/>
          <w:i/>
          <w:iCs/>
          <w:sz w:val="24"/>
          <w:szCs w:val="24"/>
        </w:rPr>
      </w:pPr>
      <w:r>
        <w:rPr>
          <w:noProof/>
        </w:rPr>
        <w:drawing>
          <wp:anchor distT="0" distB="0" distL="114300" distR="114300" simplePos="0" relativeHeight="251659264" behindDoc="0" locked="0" layoutInCell="1" allowOverlap="1" wp14:anchorId="707C8CAF" wp14:editId="7261A449">
            <wp:simplePos x="0" y="0"/>
            <wp:positionH relativeFrom="column">
              <wp:posOffset>1024255</wp:posOffset>
            </wp:positionH>
            <wp:positionV relativeFrom="paragraph">
              <wp:posOffset>80010</wp:posOffset>
            </wp:positionV>
            <wp:extent cx="411480" cy="266700"/>
            <wp:effectExtent l="0" t="0" r="7620" b="0"/>
            <wp:wrapNone/>
            <wp:docPr id="701379710" name="Picture 701379710" descr="Image result for NZ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Z fla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1480" cy="266700"/>
                    </a:xfrm>
                    <a:prstGeom prst="rect">
                      <a:avLst/>
                    </a:prstGeom>
                    <a:noFill/>
                    <a:ln>
                      <a:noFill/>
                    </a:ln>
                  </pic:spPr>
                </pic:pic>
              </a:graphicData>
            </a:graphic>
          </wp:anchor>
        </w:drawing>
      </w:r>
      <w:r w:rsidRPr="0096453B">
        <w:rPr>
          <w:rFonts w:ascii="Calibri" w:hAnsi="Calibri" w:cs="Calibri"/>
          <w:noProof/>
          <w:sz w:val="24"/>
          <w:szCs w:val="24"/>
        </w:rPr>
        <w:drawing>
          <wp:anchor distT="0" distB="0" distL="114300" distR="114300" simplePos="0" relativeHeight="251658240" behindDoc="1" locked="0" layoutInCell="1" allowOverlap="1" wp14:anchorId="001DF20D" wp14:editId="6FF58497">
            <wp:simplePos x="0" y="0"/>
            <wp:positionH relativeFrom="column">
              <wp:posOffset>28575</wp:posOffset>
            </wp:positionH>
            <wp:positionV relativeFrom="paragraph">
              <wp:posOffset>75565</wp:posOffset>
            </wp:positionV>
            <wp:extent cx="1388110" cy="1685925"/>
            <wp:effectExtent l="133350" t="76200" r="78740" b="142875"/>
            <wp:wrapSquare wrapText="bothSides"/>
            <wp:docPr id="1305264623" name="Picture 1" descr="A person in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64623" name="Picture 1" descr="A person in a black shirt&#10;&#10;AI-generated content may be incorrect."/>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8641" t="13425" r="23403" b="39654"/>
                    <a:stretch/>
                  </pic:blipFill>
                  <pic:spPr bwMode="auto">
                    <a:xfrm>
                      <a:off x="0" y="0"/>
                      <a:ext cx="1388110" cy="1685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453B">
        <w:rPr>
          <w:rFonts w:ascii="Calibri" w:hAnsi="Calibri" w:cs="Calibri"/>
          <w:b/>
          <w:bCs/>
          <w:i/>
          <w:iCs/>
          <w:sz w:val="24"/>
          <w:szCs w:val="24"/>
        </w:rPr>
        <w:t>Carolyn Gullery</w:t>
      </w:r>
      <w:r w:rsidRPr="0096453B">
        <w:rPr>
          <w:rFonts w:ascii="Calibri" w:hAnsi="Calibri" w:cs="Calibri"/>
          <w:i/>
          <w:iCs/>
          <w:sz w:val="24"/>
          <w:szCs w:val="24"/>
        </w:rPr>
        <w:t xml:space="preserve"> is a Digital Health Consultant @ Spark Health New Zealand and Specialist Healthcare System Advisor</w:t>
      </w:r>
    </w:p>
    <w:p w14:paraId="78E7DDAE" w14:textId="77777777" w:rsidR="005915A9" w:rsidRPr="0096453B" w:rsidRDefault="005915A9" w:rsidP="005915A9">
      <w:pPr>
        <w:autoSpaceDE w:val="0"/>
        <w:autoSpaceDN w:val="0"/>
        <w:adjustRightInd w:val="0"/>
        <w:spacing w:after="0" w:line="240" w:lineRule="auto"/>
        <w:ind w:right="-188"/>
        <w:rPr>
          <w:rFonts w:ascii="Calibri" w:hAnsi="Calibri" w:cs="Calibri"/>
          <w:i/>
          <w:iCs/>
          <w:sz w:val="24"/>
          <w:szCs w:val="24"/>
        </w:rPr>
      </w:pPr>
    </w:p>
    <w:p w14:paraId="7230482E" w14:textId="77777777" w:rsidR="005915A9" w:rsidRPr="0096453B" w:rsidRDefault="005915A9" w:rsidP="005915A9">
      <w:pPr>
        <w:autoSpaceDE w:val="0"/>
        <w:autoSpaceDN w:val="0"/>
        <w:adjustRightInd w:val="0"/>
        <w:spacing w:after="0" w:line="240" w:lineRule="auto"/>
        <w:ind w:right="-188"/>
        <w:rPr>
          <w:rFonts w:ascii="Calibri" w:hAnsi="Calibri" w:cs="Calibri"/>
          <w:sz w:val="24"/>
          <w:szCs w:val="24"/>
        </w:rPr>
      </w:pPr>
      <w:r w:rsidRPr="0096453B">
        <w:rPr>
          <w:rFonts w:ascii="Calibri" w:hAnsi="Calibri" w:cs="Calibri"/>
          <w:sz w:val="24"/>
          <w:szCs w:val="24"/>
        </w:rPr>
        <w:t>Carolyn is a world leading health system expert with over 30 years of experience and expertise in healthcare system design and transformation to help systems improve their performance and outcomes. She holds certificates in Public Policy Analysis and Analysing Health Systems: Lessons from COVID-19 from the London School of Economics and Political Science (LSE). She designed and enabled national award-winning programmes in New Zealand, Australia and the UK.</w:t>
      </w:r>
    </w:p>
    <w:p w14:paraId="414E032C" w14:textId="77777777" w:rsidR="005915A9" w:rsidRPr="0096453B" w:rsidRDefault="005915A9" w:rsidP="005915A9">
      <w:pPr>
        <w:autoSpaceDE w:val="0"/>
        <w:autoSpaceDN w:val="0"/>
        <w:adjustRightInd w:val="0"/>
        <w:spacing w:after="0" w:line="240" w:lineRule="auto"/>
        <w:ind w:right="-188"/>
        <w:rPr>
          <w:rFonts w:ascii="Calibri" w:hAnsi="Calibri" w:cs="Calibri"/>
          <w:sz w:val="24"/>
          <w:szCs w:val="24"/>
        </w:rPr>
      </w:pPr>
    </w:p>
    <w:p w14:paraId="68DC8F91" w14:textId="77777777" w:rsidR="005915A9" w:rsidRDefault="005915A9" w:rsidP="005915A9">
      <w:pPr>
        <w:autoSpaceDE w:val="0"/>
        <w:autoSpaceDN w:val="0"/>
        <w:adjustRightInd w:val="0"/>
        <w:spacing w:after="0" w:line="240" w:lineRule="auto"/>
        <w:ind w:right="-188"/>
        <w:rPr>
          <w:rFonts w:ascii="Calibri" w:hAnsi="Calibri" w:cs="Calibri"/>
          <w:sz w:val="24"/>
          <w:szCs w:val="24"/>
        </w:rPr>
      </w:pPr>
      <w:r w:rsidRPr="0096453B">
        <w:rPr>
          <w:rFonts w:ascii="Calibri" w:hAnsi="Calibri" w:cs="Calibri"/>
          <w:sz w:val="24"/>
          <w:szCs w:val="24"/>
        </w:rPr>
        <w:t>As a strategic leader and innovator, Carolyn has influenced the design and delivery of integrated, patient-</w:t>
      </w:r>
      <w:proofErr w:type="spellStart"/>
      <w:r w:rsidRPr="0096453B">
        <w:rPr>
          <w:rFonts w:ascii="Calibri" w:hAnsi="Calibri" w:cs="Calibri"/>
          <w:sz w:val="24"/>
          <w:szCs w:val="24"/>
        </w:rPr>
        <w:t>centered</w:t>
      </w:r>
      <w:proofErr w:type="spellEnd"/>
      <w:r w:rsidRPr="0096453B">
        <w:rPr>
          <w:rFonts w:ascii="Calibri" w:hAnsi="Calibri" w:cs="Calibri"/>
          <w:sz w:val="24"/>
          <w:szCs w:val="24"/>
        </w:rPr>
        <w:t>, and efficient systems in New Zealand, Australia, Canada, Ireland and the UK. She has a proven track record of leading complex and challenging transformations, guided by clinical leadership and data-informed decisions. She is passionate about supporting health and social care systems to achieve their vision of providing high-quality, sustainable, and compassionate care to the communities they serve.</w:t>
      </w:r>
    </w:p>
    <w:bookmarkEnd w:id="11"/>
    <w:p w14:paraId="4748C263" w14:textId="7149802B" w:rsidR="004C347C" w:rsidRDefault="004C347C" w:rsidP="008E1F75">
      <w:pPr>
        <w:autoSpaceDE w:val="0"/>
        <w:autoSpaceDN w:val="0"/>
        <w:adjustRightInd w:val="0"/>
        <w:spacing w:after="0" w:line="240" w:lineRule="auto"/>
        <w:ind w:right="-188"/>
        <w:rPr>
          <w:rFonts w:ascii="Calibri" w:hAnsi="Calibri" w:cs="Calibri"/>
          <w:b/>
          <w:bCs/>
          <w:sz w:val="32"/>
          <w:szCs w:val="32"/>
          <w14:ligatures w14:val="standardContextual"/>
        </w:rPr>
      </w:pPr>
      <w:r>
        <w:rPr>
          <w:rFonts w:ascii="Calibri" w:hAnsi="Calibri" w:cs="Calibri"/>
          <w:b/>
          <w:bCs/>
          <w:sz w:val="32"/>
          <w:szCs w:val="32"/>
          <w14:ligatures w14:val="standardContextual"/>
        </w:rPr>
        <w:br w:type="page"/>
      </w:r>
    </w:p>
    <w:p w14:paraId="21137C28" w14:textId="2BBA5679" w:rsidR="00420BB7" w:rsidRPr="00C878FE" w:rsidRDefault="00E127FF" w:rsidP="00E127FF">
      <w:pPr>
        <w:spacing w:after="0" w:line="240" w:lineRule="auto"/>
        <w:ind w:right="-188"/>
        <w:rPr>
          <w:rFonts w:ascii="Calibri" w:hAnsi="Calibri" w:cs="Calibri"/>
          <w:b/>
          <w:bCs/>
          <w:sz w:val="32"/>
          <w:szCs w:val="32"/>
        </w:rPr>
      </w:pPr>
      <w:r>
        <w:rPr>
          <w:noProof/>
        </w:rPr>
        <w:lastRenderedPageBreak/>
        <mc:AlternateContent>
          <mc:Choice Requires="wps">
            <w:drawing>
              <wp:anchor distT="0" distB="0" distL="114300" distR="114300" simplePos="0" relativeHeight="251685888" behindDoc="0" locked="0" layoutInCell="1" allowOverlap="1" wp14:anchorId="25C1D2E5" wp14:editId="7C74E677">
                <wp:simplePos x="0" y="0"/>
                <wp:positionH relativeFrom="column">
                  <wp:posOffset>0</wp:posOffset>
                </wp:positionH>
                <wp:positionV relativeFrom="paragraph">
                  <wp:posOffset>0</wp:posOffset>
                </wp:positionV>
                <wp:extent cx="6115050" cy="438150"/>
                <wp:effectExtent l="0" t="0" r="0" b="0"/>
                <wp:wrapSquare wrapText="bothSides"/>
                <wp:docPr id="274475160" name="Text Box 1"/>
                <wp:cNvGraphicFramePr/>
                <a:graphic xmlns:a="http://schemas.openxmlformats.org/drawingml/2006/main">
                  <a:graphicData uri="http://schemas.microsoft.com/office/word/2010/wordprocessingShape">
                    <wps:wsp>
                      <wps:cNvSpPr txBox="1"/>
                      <wps:spPr>
                        <a:xfrm>
                          <a:off x="0" y="0"/>
                          <a:ext cx="6115050" cy="438150"/>
                        </a:xfrm>
                        <a:prstGeom prst="rect">
                          <a:avLst/>
                        </a:prstGeom>
                        <a:noFill/>
                        <a:ln>
                          <a:noFill/>
                        </a:ln>
                      </wps:spPr>
                      <wps:txbx>
                        <w:txbxContent>
                          <w:p w14:paraId="7508119C" w14:textId="30DE1CC1"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Conference </w:t>
                            </w:r>
                            <w:r w:rsidR="003350AF">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Facilitators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D2E5" id="_x0000_s1031" type="#_x0000_t202" style="position:absolute;margin-left:0;margin-top:0;width:481.5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" filled="f" stroked="f">
                <v:textbox>
                  <w:txbxContent>
                    <w:p w14:paraId="7508119C" w14:textId="30DE1CC1" w:rsidR="00E127FF" w:rsidRPr="00C23CB6" w:rsidRDefault="00E127FF" w:rsidP="00E127FF">
                      <w:pPr>
                        <w:spacing w:after="0" w:line="240" w:lineRule="auto"/>
                        <w:ind w:right="-188"/>
                        <w:jc w:val="cente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Conference </w:t>
                      </w:r>
                      <w:r w:rsidR="003350AF">
                        <w:rPr>
                          <w:rFonts w:ascii="Calibri" w:hAnsi="Calibri" w:cs="Calibri"/>
                          <w:b/>
                          <w:bCs/>
                          <w:color w:val="E8E8E8"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Facilitators</w:t>
                      </w:r>
                    </w:p>
                  </w:txbxContent>
                </v:textbox>
                <w10:wrap type="square"/>
              </v:shape>
            </w:pict>
          </mc:Fallback>
        </mc:AlternateContent>
      </w:r>
      <w:r w:rsidR="00420BB7" w:rsidRPr="00C878FE">
        <w:rPr>
          <w:rFonts w:ascii="Calibri" w:hAnsi="Calibri" w:cs="Calibri"/>
          <w:b/>
          <w:bCs/>
          <w:sz w:val="32"/>
          <w:szCs w:val="32"/>
        </w:rPr>
        <w:t>Ethan Phillips</w:t>
      </w:r>
    </w:p>
    <w:p w14:paraId="0A9D66C5" w14:textId="543E9F35" w:rsidR="00C878FE" w:rsidRPr="00C878FE" w:rsidRDefault="00C878FE" w:rsidP="00C878FE">
      <w:pPr>
        <w:autoSpaceDE w:val="0"/>
        <w:autoSpaceDN w:val="0"/>
        <w:adjustRightInd w:val="0"/>
        <w:spacing w:after="0" w:line="240" w:lineRule="auto"/>
        <w:ind w:right="-188"/>
        <w:rPr>
          <w:rFonts w:ascii="Calibri" w:hAnsi="Calibri" w:cs="Calibri"/>
          <w:sz w:val="24"/>
          <w:szCs w:val="24"/>
        </w:rPr>
      </w:pPr>
    </w:p>
    <w:p w14:paraId="601772F3" w14:textId="11B58F2C" w:rsidR="00C878FE" w:rsidRPr="00687BEB" w:rsidRDefault="00C878FE" w:rsidP="003350AF">
      <w:pPr>
        <w:autoSpaceDE w:val="0"/>
        <w:autoSpaceDN w:val="0"/>
        <w:adjustRightInd w:val="0"/>
        <w:spacing w:after="0" w:line="240" w:lineRule="auto"/>
        <w:ind w:right="-187"/>
        <w:rPr>
          <w:rFonts w:ascii="Calibri" w:hAnsi="Calibri" w:cs="Calibri"/>
          <w:i/>
          <w:iCs/>
          <w:sz w:val="24"/>
          <w:szCs w:val="24"/>
        </w:rPr>
      </w:pPr>
      <w:r w:rsidRPr="008E1F75">
        <w:rPr>
          <w:rFonts w:ascii="Calibri" w:hAnsi="Calibri" w:cs="Calibri"/>
          <w:b/>
          <w:bCs/>
          <w:noProof/>
          <w:sz w:val="24"/>
          <w:szCs w:val="24"/>
        </w:rPr>
        <w:drawing>
          <wp:anchor distT="0" distB="0" distL="114300" distR="114300" simplePos="0" relativeHeight="251630592" behindDoc="0" locked="0" layoutInCell="1" allowOverlap="1" wp14:anchorId="0B5658E8" wp14:editId="76941DC0">
            <wp:simplePos x="0" y="0"/>
            <wp:positionH relativeFrom="column">
              <wp:posOffset>28575</wp:posOffset>
            </wp:positionH>
            <wp:positionV relativeFrom="paragraph">
              <wp:posOffset>62230</wp:posOffset>
            </wp:positionV>
            <wp:extent cx="1238250" cy="1543050"/>
            <wp:effectExtent l="114300" t="76200" r="57150" b="133350"/>
            <wp:wrapSquare wrapText="bothSides"/>
            <wp:docPr id="1835431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38250" cy="1543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8E1F75">
        <w:rPr>
          <w:rFonts w:ascii="Calibri" w:hAnsi="Calibri" w:cs="Calibri"/>
          <w:b/>
          <w:bCs/>
          <w:sz w:val="24"/>
          <w:szCs w:val="24"/>
        </w:rPr>
        <w:t>Ethan Phillips</w:t>
      </w:r>
      <w:r w:rsidRPr="00687BEB">
        <w:rPr>
          <w:rFonts w:ascii="Calibri" w:hAnsi="Calibri" w:cs="Calibri"/>
          <w:i/>
          <w:iCs/>
          <w:sz w:val="24"/>
          <w:szCs w:val="24"/>
        </w:rPr>
        <w:t>, Reuben College, University of Oxford, Postgraduate Student</w:t>
      </w:r>
      <w:r w:rsidR="003350AF">
        <w:rPr>
          <w:rFonts w:ascii="Calibri" w:hAnsi="Calibri" w:cs="Calibri"/>
          <w:i/>
          <w:iCs/>
          <w:sz w:val="24"/>
          <w:szCs w:val="24"/>
        </w:rPr>
        <w:t xml:space="preserve">, </w:t>
      </w:r>
      <w:r w:rsidRPr="00687BEB">
        <w:rPr>
          <w:rFonts w:ascii="Calibri" w:hAnsi="Calibri" w:cs="Calibri"/>
          <w:i/>
          <w:iCs/>
          <w:sz w:val="24"/>
          <w:szCs w:val="24"/>
        </w:rPr>
        <w:t>Department of Social Policy &amp; Intervention &amp; Graduate Research Assistant</w:t>
      </w:r>
      <w:r w:rsidR="003350AF">
        <w:rPr>
          <w:rFonts w:ascii="Calibri" w:hAnsi="Calibri" w:cs="Calibri"/>
          <w:i/>
          <w:iCs/>
          <w:sz w:val="24"/>
          <w:szCs w:val="24"/>
        </w:rPr>
        <w:t>,</w:t>
      </w:r>
      <w:r w:rsidRPr="00687BEB">
        <w:rPr>
          <w:rFonts w:ascii="Calibri" w:hAnsi="Calibri" w:cs="Calibri"/>
          <w:i/>
          <w:iCs/>
          <w:sz w:val="24"/>
          <w:szCs w:val="24"/>
        </w:rPr>
        <w:t xml:space="preserve"> Data-Driven Decisions Lab, Saïd Business School.</w:t>
      </w:r>
    </w:p>
    <w:p w14:paraId="2A806FAC" w14:textId="77777777" w:rsidR="00C878FE" w:rsidRPr="00687BEB" w:rsidRDefault="00C878FE" w:rsidP="00420BB7">
      <w:pPr>
        <w:autoSpaceDE w:val="0"/>
        <w:autoSpaceDN w:val="0"/>
        <w:adjustRightInd w:val="0"/>
        <w:spacing w:after="0" w:line="240" w:lineRule="auto"/>
        <w:ind w:right="-188"/>
        <w:rPr>
          <w:rFonts w:ascii="Calibri" w:hAnsi="Calibri" w:cs="Calibri"/>
          <w:sz w:val="24"/>
          <w:szCs w:val="24"/>
        </w:rPr>
      </w:pPr>
    </w:p>
    <w:p w14:paraId="02372BA3" w14:textId="77777777" w:rsidR="00C878FE" w:rsidRPr="00687BEB" w:rsidRDefault="00C878FE" w:rsidP="00420BB7">
      <w:pPr>
        <w:autoSpaceDE w:val="0"/>
        <w:autoSpaceDN w:val="0"/>
        <w:adjustRightInd w:val="0"/>
        <w:spacing w:after="0" w:line="240" w:lineRule="auto"/>
        <w:ind w:right="-188"/>
        <w:rPr>
          <w:rFonts w:ascii="Calibri" w:hAnsi="Calibri" w:cs="Calibri"/>
          <w:sz w:val="24"/>
          <w:szCs w:val="24"/>
        </w:rPr>
      </w:pPr>
      <w:r w:rsidRPr="00687BEB">
        <w:rPr>
          <w:rFonts w:ascii="Calibri" w:hAnsi="Calibri" w:cs="Calibri"/>
          <w:sz w:val="24"/>
          <w:szCs w:val="24"/>
        </w:rPr>
        <w:t xml:space="preserve">Ethan is an incoming doctoral candidate in Primary Health Care at the University of Oxford, where he has spent the past two years as a graduate student in health data science and social policy reform. His current research focuses on improving the ways that we measure and pay for value in general practice for the Integrated Care Systems of NHS England. Ethan consults as a health economics analyst for Healthcare Priority Solutions and has recently worked on healthcare machine learning models with the Data-Driven Decisions Lab at the Oxford Said Business School. </w:t>
      </w:r>
    </w:p>
    <w:p w14:paraId="0479FD40" w14:textId="77777777" w:rsidR="00C878FE" w:rsidRPr="00687BEB" w:rsidRDefault="00C878FE" w:rsidP="00420BB7">
      <w:pPr>
        <w:autoSpaceDE w:val="0"/>
        <w:autoSpaceDN w:val="0"/>
        <w:adjustRightInd w:val="0"/>
        <w:spacing w:after="0" w:line="240" w:lineRule="auto"/>
        <w:ind w:right="-188"/>
        <w:rPr>
          <w:rFonts w:ascii="Calibri" w:hAnsi="Calibri" w:cs="Calibri"/>
          <w:sz w:val="24"/>
          <w:szCs w:val="24"/>
        </w:rPr>
      </w:pPr>
    </w:p>
    <w:p w14:paraId="010F818F" w14:textId="464A8651" w:rsidR="00420BB7" w:rsidRPr="00687BEB" w:rsidRDefault="00C878FE" w:rsidP="00420BB7">
      <w:pPr>
        <w:autoSpaceDE w:val="0"/>
        <w:autoSpaceDN w:val="0"/>
        <w:adjustRightInd w:val="0"/>
        <w:spacing w:after="0" w:line="240" w:lineRule="auto"/>
        <w:ind w:right="-188"/>
        <w:rPr>
          <w:rFonts w:ascii="Calibri" w:hAnsi="Calibri" w:cs="Calibri"/>
          <w:sz w:val="24"/>
          <w:szCs w:val="24"/>
        </w:rPr>
      </w:pPr>
      <w:r w:rsidRPr="00687BEB">
        <w:rPr>
          <w:rFonts w:ascii="Calibri" w:hAnsi="Calibri" w:cs="Calibri"/>
          <w:sz w:val="24"/>
          <w:szCs w:val="24"/>
        </w:rPr>
        <w:t>Before coming to Oxford, Ethan studied health policy and pre-medical sciences at the University of North Carolina at Chapel Hill. His past work includes US Medicaid policy research, community-based intervention evaluation, and research on information technology in primary care with the UNC Center for Health Equity Research</w:t>
      </w:r>
      <w:r w:rsidR="00687BEB" w:rsidRPr="00687BEB">
        <w:rPr>
          <w:rFonts w:ascii="Calibri" w:hAnsi="Calibri" w:cs="Calibri"/>
          <w:sz w:val="24"/>
          <w:szCs w:val="24"/>
        </w:rPr>
        <w:t>.</w:t>
      </w:r>
    </w:p>
    <w:p w14:paraId="2C16601E" w14:textId="77777777" w:rsidR="00C878FE" w:rsidRDefault="00C878FE" w:rsidP="00420BB7">
      <w:pPr>
        <w:autoSpaceDE w:val="0"/>
        <w:autoSpaceDN w:val="0"/>
        <w:adjustRightInd w:val="0"/>
        <w:spacing w:after="0" w:line="240" w:lineRule="auto"/>
        <w:ind w:right="-188"/>
        <w:rPr>
          <w:rFonts w:ascii="Calibri" w:hAnsi="Calibri" w:cs="Calibri"/>
          <w:sz w:val="24"/>
          <w:szCs w:val="24"/>
        </w:rPr>
      </w:pPr>
    </w:p>
    <w:p w14:paraId="0D87B0A3" w14:textId="18951FB9" w:rsidR="00420BB7" w:rsidRPr="00C878FE" w:rsidRDefault="00420BB7" w:rsidP="00420BB7">
      <w:pPr>
        <w:autoSpaceDE w:val="0"/>
        <w:autoSpaceDN w:val="0"/>
        <w:adjustRightInd w:val="0"/>
        <w:spacing w:after="0" w:line="240" w:lineRule="auto"/>
        <w:ind w:right="-188"/>
        <w:rPr>
          <w:rFonts w:ascii="Calibri" w:hAnsi="Calibri" w:cs="Calibri"/>
          <w:b/>
          <w:bCs/>
          <w:sz w:val="32"/>
          <w:szCs w:val="32"/>
        </w:rPr>
      </w:pPr>
      <w:r w:rsidRPr="00C878FE">
        <w:rPr>
          <w:rFonts w:ascii="Calibri" w:hAnsi="Calibri" w:cs="Calibri"/>
          <w:b/>
          <w:bCs/>
          <w:sz w:val="32"/>
          <w:szCs w:val="32"/>
        </w:rPr>
        <w:t xml:space="preserve">Julia </w:t>
      </w:r>
      <w:r w:rsidR="00212A8F">
        <w:rPr>
          <w:rFonts w:ascii="Calibri" w:hAnsi="Calibri" w:cs="Calibri"/>
          <w:b/>
          <w:bCs/>
          <w:sz w:val="32"/>
          <w:szCs w:val="32"/>
        </w:rPr>
        <w:t>Phillips</w:t>
      </w:r>
    </w:p>
    <w:p w14:paraId="68646BB0" w14:textId="35987F7B" w:rsidR="00212A8F" w:rsidRPr="00212A8F" w:rsidRDefault="00212A8F" w:rsidP="00212A8F">
      <w:pPr>
        <w:autoSpaceDE w:val="0"/>
        <w:autoSpaceDN w:val="0"/>
        <w:adjustRightInd w:val="0"/>
        <w:spacing w:after="0" w:line="240" w:lineRule="auto"/>
        <w:ind w:right="-188"/>
        <w:rPr>
          <w:rFonts w:ascii="Calibri" w:hAnsi="Calibri" w:cs="Calibri"/>
          <w:sz w:val="24"/>
          <w:szCs w:val="24"/>
        </w:rPr>
      </w:pPr>
    </w:p>
    <w:p w14:paraId="3D7216B6" w14:textId="2BEEC471" w:rsidR="00212A8F" w:rsidRPr="00212A8F" w:rsidRDefault="00212A8F" w:rsidP="00420BB7">
      <w:pPr>
        <w:autoSpaceDE w:val="0"/>
        <w:autoSpaceDN w:val="0"/>
        <w:adjustRightInd w:val="0"/>
        <w:spacing w:after="0" w:line="240" w:lineRule="auto"/>
        <w:ind w:right="-188"/>
        <w:rPr>
          <w:rFonts w:ascii="Calibri" w:hAnsi="Calibri" w:cs="Calibri"/>
          <w:i/>
          <w:iCs/>
          <w:sz w:val="24"/>
          <w:szCs w:val="24"/>
        </w:rPr>
      </w:pPr>
      <w:r w:rsidRPr="008E1F75">
        <w:rPr>
          <w:rFonts w:ascii="Calibri" w:hAnsi="Calibri" w:cs="Calibri"/>
          <w:noProof/>
          <w:sz w:val="24"/>
          <w:szCs w:val="24"/>
        </w:rPr>
        <w:drawing>
          <wp:anchor distT="0" distB="0" distL="114300" distR="114300" simplePos="0" relativeHeight="251631616" behindDoc="0" locked="0" layoutInCell="1" allowOverlap="1" wp14:anchorId="72775E2A" wp14:editId="63DE2C8C">
            <wp:simplePos x="0" y="0"/>
            <wp:positionH relativeFrom="column">
              <wp:posOffset>0</wp:posOffset>
            </wp:positionH>
            <wp:positionV relativeFrom="paragraph">
              <wp:posOffset>72390</wp:posOffset>
            </wp:positionV>
            <wp:extent cx="1266825" cy="1583055"/>
            <wp:effectExtent l="133350" t="57150" r="85725" b="131445"/>
            <wp:wrapSquare wrapText="bothSides"/>
            <wp:docPr id="363091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6825" cy="1583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8E1F75">
        <w:rPr>
          <w:rFonts w:ascii="Calibri" w:hAnsi="Calibri" w:cs="Calibri"/>
          <w:b/>
          <w:bCs/>
          <w:sz w:val="24"/>
          <w:szCs w:val="24"/>
        </w:rPr>
        <w:t>Julia Phillips</w:t>
      </w:r>
      <w:r w:rsidRPr="00212A8F">
        <w:rPr>
          <w:rFonts w:ascii="Calibri" w:hAnsi="Calibri" w:cs="Calibri"/>
          <w:i/>
          <w:iCs/>
          <w:sz w:val="24"/>
          <w:szCs w:val="24"/>
        </w:rPr>
        <w:t xml:space="preserve"> is a Trial Manager with the Wolfson Institute of Population Health at Queen Mary University of London.</w:t>
      </w:r>
    </w:p>
    <w:p w14:paraId="4EC5E1F8" w14:textId="77777777" w:rsidR="00212A8F" w:rsidRDefault="00212A8F" w:rsidP="00420BB7">
      <w:pPr>
        <w:autoSpaceDE w:val="0"/>
        <w:autoSpaceDN w:val="0"/>
        <w:adjustRightInd w:val="0"/>
        <w:spacing w:after="0" w:line="240" w:lineRule="auto"/>
        <w:ind w:right="-188"/>
        <w:rPr>
          <w:rFonts w:ascii="Calibri" w:hAnsi="Calibri" w:cs="Calibri"/>
          <w:sz w:val="24"/>
          <w:szCs w:val="24"/>
        </w:rPr>
      </w:pPr>
    </w:p>
    <w:p w14:paraId="22603119" w14:textId="0A4D8271" w:rsidR="00420BB7" w:rsidRDefault="00212A8F" w:rsidP="00420BB7">
      <w:pPr>
        <w:autoSpaceDE w:val="0"/>
        <w:autoSpaceDN w:val="0"/>
        <w:adjustRightInd w:val="0"/>
        <w:spacing w:after="0" w:line="240" w:lineRule="auto"/>
        <w:ind w:right="-188"/>
        <w:rPr>
          <w:rFonts w:ascii="Calibri" w:hAnsi="Calibri" w:cs="Calibri"/>
          <w:sz w:val="24"/>
          <w:szCs w:val="24"/>
        </w:rPr>
      </w:pPr>
      <w:r>
        <w:rPr>
          <w:rFonts w:ascii="Calibri" w:hAnsi="Calibri" w:cs="Calibri"/>
          <w:sz w:val="24"/>
          <w:szCs w:val="24"/>
        </w:rPr>
        <w:t>Julia currently</w:t>
      </w:r>
      <w:r w:rsidRPr="00212A8F">
        <w:rPr>
          <w:rFonts w:ascii="Calibri" w:hAnsi="Calibri" w:cs="Calibri"/>
          <w:sz w:val="24"/>
          <w:szCs w:val="24"/>
        </w:rPr>
        <w:t xml:space="preserve"> facilitates clinical trials aiming to improve quality of life and slow disease progression for patients living with chronic illnesses in the UK. She holds a Bachelor of Science degree in Psychology and pre-medical sciences from the University of North Carolina at Chapel Hill. </w:t>
      </w:r>
      <w:r>
        <w:rPr>
          <w:rFonts w:ascii="Calibri" w:hAnsi="Calibri" w:cs="Calibri"/>
          <w:sz w:val="24"/>
          <w:szCs w:val="24"/>
        </w:rPr>
        <w:t xml:space="preserve"> </w:t>
      </w:r>
      <w:r w:rsidRPr="00212A8F">
        <w:rPr>
          <w:rFonts w:ascii="Calibri" w:hAnsi="Calibri" w:cs="Calibri"/>
          <w:sz w:val="24"/>
          <w:szCs w:val="24"/>
        </w:rPr>
        <w:t>Julia's past work includes studies on child and adolescent mental health, and she plans to attend medical school to pursue a career in paediatrics and family medicine</w:t>
      </w:r>
      <w:r w:rsidR="00CC1ECD">
        <w:rPr>
          <w:rFonts w:ascii="Calibri" w:hAnsi="Calibri" w:cs="Calibri"/>
          <w:sz w:val="24"/>
          <w:szCs w:val="24"/>
        </w:rPr>
        <w:t>.</w:t>
      </w:r>
    </w:p>
    <w:p w14:paraId="26285098" w14:textId="77777777" w:rsidR="00C878FE" w:rsidRDefault="00C878FE" w:rsidP="00420BB7">
      <w:pPr>
        <w:autoSpaceDE w:val="0"/>
        <w:autoSpaceDN w:val="0"/>
        <w:adjustRightInd w:val="0"/>
        <w:spacing w:after="0" w:line="240" w:lineRule="auto"/>
        <w:ind w:right="-188"/>
        <w:rPr>
          <w:rFonts w:ascii="Calibri" w:hAnsi="Calibri" w:cs="Calibri"/>
          <w:sz w:val="24"/>
          <w:szCs w:val="24"/>
        </w:rPr>
      </w:pPr>
    </w:p>
    <w:p w14:paraId="52C1DAC2" w14:textId="77777777" w:rsidR="008E3918" w:rsidRPr="00E208E5" w:rsidRDefault="008E3918" w:rsidP="00E21549">
      <w:pPr>
        <w:autoSpaceDE w:val="0"/>
        <w:autoSpaceDN w:val="0"/>
        <w:adjustRightInd w:val="0"/>
        <w:spacing w:after="0" w:line="240" w:lineRule="auto"/>
        <w:ind w:right="-188"/>
        <w:rPr>
          <w:rFonts w:ascii="Calibri" w:hAnsi="Calibri" w:cs="Calibri"/>
          <w:sz w:val="24"/>
          <w:szCs w:val="24"/>
          <w:lang w:val="en-US"/>
        </w:rPr>
      </w:pPr>
    </w:p>
    <w:sectPr w:rsidR="008E3918" w:rsidRPr="00E208E5" w:rsidSect="00D92827">
      <w:headerReference w:type="default" r:id="rId64"/>
      <w:footerReference w:type="default" r:id="rId65"/>
      <w:pgSz w:w="11906" w:h="16838"/>
      <w:pgMar w:top="1134" w:right="1133" w:bottom="709"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D8F0E" w14:textId="77777777" w:rsidR="007444D9" w:rsidRDefault="007444D9" w:rsidP="0096453B">
      <w:pPr>
        <w:spacing w:after="0" w:line="240" w:lineRule="auto"/>
      </w:pPr>
      <w:r>
        <w:separator/>
      </w:r>
    </w:p>
  </w:endnote>
  <w:endnote w:type="continuationSeparator" w:id="0">
    <w:p w14:paraId="251AFAE0" w14:textId="77777777" w:rsidR="007444D9" w:rsidRDefault="007444D9" w:rsidP="00964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8049349"/>
      <w:docPartObj>
        <w:docPartGallery w:val="Page Numbers (Bottom of Page)"/>
        <w:docPartUnique/>
      </w:docPartObj>
    </w:sdtPr>
    <w:sdtEndPr/>
    <w:sdtContent>
      <w:p w14:paraId="346245E7" w14:textId="7500C1BA" w:rsidR="0096453B" w:rsidRDefault="0096453B">
        <w:pPr>
          <w:pStyle w:val="Footer"/>
        </w:pPr>
        <w:r>
          <w:rPr>
            <w:noProof/>
          </w:rPr>
          <mc:AlternateContent>
            <mc:Choice Requires="wps">
              <w:drawing>
                <wp:anchor distT="0" distB="0" distL="114300" distR="114300" simplePos="0" relativeHeight="251659264" behindDoc="0" locked="0" layoutInCell="1" allowOverlap="1" wp14:anchorId="0EFB1B19" wp14:editId="7B91AA54">
                  <wp:simplePos x="0" y="0"/>
                  <wp:positionH relativeFrom="rightMargin">
                    <wp:align>center</wp:align>
                  </wp:positionH>
                  <wp:positionV relativeFrom="bottomMargin">
                    <wp:align>center</wp:align>
                  </wp:positionV>
                  <wp:extent cx="565785" cy="191770"/>
                  <wp:effectExtent l="0" t="0" r="0" b="0"/>
                  <wp:wrapNone/>
                  <wp:docPr id="12549732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24B46F4" w14:textId="77777777" w:rsidR="0096453B" w:rsidRPr="0096453B" w:rsidRDefault="0096453B">
                              <w:pPr>
                                <w:pBdr>
                                  <w:top w:val="single" w:sz="4" w:space="1" w:color="7F7F7F" w:themeColor="background1" w:themeShade="7F"/>
                                </w:pBdr>
                                <w:jc w:val="center"/>
                                <w:rPr>
                                  <w:color w:val="E59EDC" w:themeColor="accent5" w:themeTint="66"/>
                                </w:rPr>
                              </w:pPr>
                              <w:r w:rsidRPr="0096453B">
                                <w:rPr>
                                  <w:color w:val="E59EDC" w:themeColor="accent5" w:themeTint="66"/>
                                </w:rPr>
                                <w:fldChar w:fldCharType="begin"/>
                              </w:r>
                              <w:r w:rsidRPr="0096453B">
                                <w:rPr>
                                  <w:color w:val="E59EDC" w:themeColor="accent5" w:themeTint="66"/>
                                </w:rPr>
                                <w:instrText>PAGE   \* MERGEFORMAT</w:instrText>
                              </w:r>
                              <w:r w:rsidRPr="0096453B">
                                <w:rPr>
                                  <w:color w:val="E59EDC" w:themeColor="accent5" w:themeTint="66"/>
                                </w:rPr>
                                <w:fldChar w:fldCharType="separate"/>
                              </w:r>
                              <w:r w:rsidRPr="0096453B">
                                <w:rPr>
                                  <w:color w:val="E59EDC" w:themeColor="accent5" w:themeTint="66"/>
                                  <w:lang w:val="en-GB"/>
                                </w:rPr>
                                <w:t>2</w:t>
                              </w:r>
                              <w:r w:rsidRPr="0096453B">
                                <w:rPr>
                                  <w:color w:val="E59EDC" w:themeColor="accent5" w:themeTint="6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EFB1B19" id="Rectangle 2" o:spid="_x0000_s1032"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24B46F4" w14:textId="77777777" w:rsidR="0096453B" w:rsidRPr="0096453B" w:rsidRDefault="0096453B">
                        <w:pPr>
                          <w:pBdr>
                            <w:top w:val="single" w:sz="4" w:space="1" w:color="7F7F7F" w:themeColor="background1" w:themeShade="7F"/>
                          </w:pBdr>
                          <w:jc w:val="center"/>
                          <w:rPr>
                            <w:color w:val="E59EDC" w:themeColor="accent5" w:themeTint="66"/>
                          </w:rPr>
                        </w:pPr>
                        <w:r w:rsidRPr="0096453B">
                          <w:rPr>
                            <w:color w:val="E59EDC" w:themeColor="accent5" w:themeTint="66"/>
                          </w:rPr>
                          <w:fldChar w:fldCharType="begin"/>
                        </w:r>
                        <w:r w:rsidRPr="0096453B">
                          <w:rPr>
                            <w:color w:val="E59EDC" w:themeColor="accent5" w:themeTint="66"/>
                          </w:rPr>
                          <w:instrText>PAGE   \* MERGEFORMAT</w:instrText>
                        </w:r>
                        <w:r w:rsidRPr="0096453B">
                          <w:rPr>
                            <w:color w:val="E59EDC" w:themeColor="accent5" w:themeTint="66"/>
                          </w:rPr>
                          <w:fldChar w:fldCharType="separate"/>
                        </w:r>
                        <w:r w:rsidRPr="0096453B">
                          <w:rPr>
                            <w:color w:val="E59EDC" w:themeColor="accent5" w:themeTint="66"/>
                            <w:lang w:val="en-GB"/>
                          </w:rPr>
                          <w:t>2</w:t>
                        </w:r>
                        <w:r w:rsidRPr="0096453B">
                          <w:rPr>
                            <w:color w:val="E59EDC" w:themeColor="accent5" w:themeTint="66"/>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1E972" w14:textId="77777777" w:rsidR="007444D9" w:rsidRDefault="007444D9" w:rsidP="0096453B">
      <w:pPr>
        <w:spacing w:after="0" w:line="240" w:lineRule="auto"/>
      </w:pPr>
      <w:r>
        <w:separator/>
      </w:r>
    </w:p>
  </w:footnote>
  <w:footnote w:type="continuationSeparator" w:id="0">
    <w:p w14:paraId="42FDECD2" w14:textId="77777777" w:rsidR="007444D9" w:rsidRDefault="007444D9" w:rsidP="009645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9193C" w14:textId="2B144DB5" w:rsidR="004225EC" w:rsidRDefault="004225EC" w:rsidP="004225EC">
    <w:pPr>
      <w:pStyle w:val="Header"/>
      <w:ind w:hanging="1418"/>
    </w:pPr>
    <w:r>
      <w:rPr>
        <w:noProof/>
      </w:rPr>
      <w:drawing>
        <wp:inline distT="0" distB="0" distL="0" distR="0" wp14:anchorId="6B786F09" wp14:editId="3F8B313C">
          <wp:extent cx="7593330" cy="2186152"/>
          <wp:effectExtent l="0" t="0" r="7620" b="0"/>
          <wp:docPr id="1344454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2377" cy="220315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B5EF7"/>
    <w:multiLevelType w:val="multilevel"/>
    <w:tmpl w:val="0E88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170BC6"/>
    <w:multiLevelType w:val="multilevel"/>
    <w:tmpl w:val="B5AC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519886">
    <w:abstractNumId w:val="0"/>
  </w:num>
  <w:num w:numId="2" w16cid:durableId="1097903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AFE"/>
    <w:rsid w:val="000112A8"/>
    <w:rsid w:val="000211F8"/>
    <w:rsid w:val="00025713"/>
    <w:rsid w:val="000301A3"/>
    <w:rsid w:val="00063ABE"/>
    <w:rsid w:val="0009165B"/>
    <w:rsid w:val="000C1BA9"/>
    <w:rsid w:val="000C6D39"/>
    <w:rsid w:val="000F2552"/>
    <w:rsid w:val="001022F6"/>
    <w:rsid w:val="0011490E"/>
    <w:rsid w:val="0013323E"/>
    <w:rsid w:val="00140978"/>
    <w:rsid w:val="00143E69"/>
    <w:rsid w:val="0014664B"/>
    <w:rsid w:val="00152FAF"/>
    <w:rsid w:val="0016083A"/>
    <w:rsid w:val="00164301"/>
    <w:rsid w:val="00166911"/>
    <w:rsid w:val="00196056"/>
    <w:rsid w:val="001A1B1E"/>
    <w:rsid w:val="001B0CBD"/>
    <w:rsid w:val="001B3C29"/>
    <w:rsid w:val="001B7DA6"/>
    <w:rsid w:val="001E3FFB"/>
    <w:rsid w:val="001E7698"/>
    <w:rsid w:val="001F00B8"/>
    <w:rsid w:val="00204B16"/>
    <w:rsid w:val="00212A8F"/>
    <w:rsid w:val="00221F9D"/>
    <w:rsid w:val="00236B5E"/>
    <w:rsid w:val="00243D36"/>
    <w:rsid w:val="00246113"/>
    <w:rsid w:val="00255589"/>
    <w:rsid w:val="002730DE"/>
    <w:rsid w:val="002B6569"/>
    <w:rsid w:val="002C5AFE"/>
    <w:rsid w:val="002E7772"/>
    <w:rsid w:val="002F0298"/>
    <w:rsid w:val="00302491"/>
    <w:rsid w:val="00310116"/>
    <w:rsid w:val="00310EC9"/>
    <w:rsid w:val="00332965"/>
    <w:rsid w:val="003350AF"/>
    <w:rsid w:val="00340567"/>
    <w:rsid w:val="00351D2B"/>
    <w:rsid w:val="00351F7B"/>
    <w:rsid w:val="00365051"/>
    <w:rsid w:val="003701AA"/>
    <w:rsid w:val="0037155A"/>
    <w:rsid w:val="0037382A"/>
    <w:rsid w:val="00380E6D"/>
    <w:rsid w:val="00384B43"/>
    <w:rsid w:val="003A78D2"/>
    <w:rsid w:val="003C2608"/>
    <w:rsid w:val="003C570E"/>
    <w:rsid w:val="004114DF"/>
    <w:rsid w:val="00420BB7"/>
    <w:rsid w:val="004225EC"/>
    <w:rsid w:val="00431B6B"/>
    <w:rsid w:val="004343EB"/>
    <w:rsid w:val="00436624"/>
    <w:rsid w:val="00442152"/>
    <w:rsid w:val="0044652D"/>
    <w:rsid w:val="0045733B"/>
    <w:rsid w:val="00471F17"/>
    <w:rsid w:val="00475D85"/>
    <w:rsid w:val="00476E76"/>
    <w:rsid w:val="00481081"/>
    <w:rsid w:val="00497FAD"/>
    <w:rsid w:val="004B57C1"/>
    <w:rsid w:val="004C347C"/>
    <w:rsid w:val="004E4D28"/>
    <w:rsid w:val="004E601A"/>
    <w:rsid w:val="004F574D"/>
    <w:rsid w:val="004F7562"/>
    <w:rsid w:val="00500C14"/>
    <w:rsid w:val="00513021"/>
    <w:rsid w:val="00533BD5"/>
    <w:rsid w:val="00560955"/>
    <w:rsid w:val="005818C5"/>
    <w:rsid w:val="0058724A"/>
    <w:rsid w:val="005915A9"/>
    <w:rsid w:val="005929A6"/>
    <w:rsid w:val="005A2D07"/>
    <w:rsid w:val="005A4B8E"/>
    <w:rsid w:val="005C33C0"/>
    <w:rsid w:val="00600212"/>
    <w:rsid w:val="00610CD8"/>
    <w:rsid w:val="00646C39"/>
    <w:rsid w:val="00647CF9"/>
    <w:rsid w:val="00650A11"/>
    <w:rsid w:val="00660A3A"/>
    <w:rsid w:val="00663937"/>
    <w:rsid w:val="00687BEB"/>
    <w:rsid w:val="0069702C"/>
    <w:rsid w:val="006A14D5"/>
    <w:rsid w:val="006A1FE7"/>
    <w:rsid w:val="006B1CB3"/>
    <w:rsid w:val="006C0192"/>
    <w:rsid w:val="006C5592"/>
    <w:rsid w:val="006D2C1E"/>
    <w:rsid w:val="006E087A"/>
    <w:rsid w:val="00707C77"/>
    <w:rsid w:val="00714CF2"/>
    <w:rsid w:val="00717E8F"/>
    <w:rsid w:val="007444D9"/>
    <w:rsid w:val="00747CDA"/>
    <w:rsid w:val="0075303F"/>
    <w:rsid w:val="007650E4"/>
    <w:rsid w:val="00773325"/>
    <w:rsid w:val="00777165"/>
    <w:rsid w:val="007A28BF"/>
    <w:rsid w:val="007B1878"/>
    <w:rsid w:val="007C34A9"/>
    <w:rsid w:val="007D200C"/>
    <w:rsid w:val="007E1BA7"/>
    <w:rsid w:val="007E5087"/>
    <w:rsid w:val="007F176E"/>
    <w:rsid w:val="007F30A8"/>
    <w:rsid w:val="007F3340"/>
    <w:rsid w:val="007F6759"/>
    <w:rsid w:val="008024E6"/>
    <w:rsid w:val="00802692"/>
    <w:rsid w:val="00803FF5"/>
    <w:rsid w:val="00813304"/>
    <w:rsid w:val="008159EB"/>
    <w:rsid w:val="00815E49"/>
    <w:rsid w:val="008209BA"/>
    <w:rsid w:val="00821DA7"/>
    <w:rsid w:val="0082350A"/>
    <w:rsid w:val="0083066E"/>
    <w:rsid w:val="00831881"/>
    <w:rsid w:val="00835B9F"/>
    <w:rsid w:val="00843D4E"/>
    <w:rsid w:val="00874323"/>
    <w:rsid w:val="0089391A"/>
    <w:rsid w:val="008B04A2"/>
    <w:rsid w:val="008B081F"/>
    <w:rsid w:val="008C7274"/>
    <w:rsid w:val="008E1F75"/>
    <w:rsid w:val="008E3918"/>
    <w:rsid w:val="008E4B3D"/>
    <w:rsid w:val="008F0396"/>
    <w:rsid w:val="008F0946"/>
    <w:rsid w:val="0090078B"/>
    <w:rsid w:val="00910E2A"/>
    <w:rsid w:val="00915233"/>
    <w:rsid w:val="009250FA"/>
    <w:rsid w:val="00926535"/>
    <w:rsid w:val="00932836"/>
    <w:rsid w:val="009364FB"/>
    <w:rsid w:val="0094218E"/>
    <w:rsid w:val="00944A64"/>
    <w:rsid w:val="00945889"/>
    <w:rsid w:val="00950862"/>
    <w:rsid w:val="00957BA7"/>
    <w:rsid w:val="0096453B"/>
    <w:rsid w:val="00976912"/>
    <w:rsid w:val="00996D00"/>
    <w:rsid w:val="009A6389"/>
    <w:rsid w:val="009B786B"/>
    <w:rsid w:val="009C673D"/>
    <w:rsid w:val="009C73B9"/>
    <w:rsid w:val="009D23EB"/>
    <w:rsid w:val="00A35D92"/>
    <w:rsid w:val="00A41848"/>
    <w:rsid w:val="00A42379"/>
    <w:rsid w:val="00A43611"/>
    <w:rsid w:val="00A45D45"/>
    <w:rsid w:val="00A52AAC"/>
    <w:rsid w:val="00A83ED5"/>
    <w:rsid w:val="00A90996"/>
    <w:rsid w:val="00AA1E0C"/>
    <w:rsid w:val="00AA4E1C"/>
    <w:rsid w:val="00AC414C"/>
    <w:rsid w:val="00AC5665"/>
    <w:rsid w:val="00AD5097"/>
    <w:rsid w:val="00AD6737"/>
    <w:rsid w:val="00AF1DC4"/>
    <w:rsid w:val="00B01491"/>
    <w:rsid w:val="00B032E0"/>
    <w:rsid w:val="00B06A57"/>
    <w:rsid w:val="00B14E08"/>
    <w:rsid w:val="00B24275"/>
    <w:rsid w:val="00B43099"/>
    <w:rsid w:val="00B4691C"/>
    <w:rsid w:val="00B620BA"/>
    <w:rsid w:val="00B8006E"/>
    <w:rsid w:val="00B824C9"/>
    <w:rsid w:val="00B9245E"/>
    <w:rsid w:val="00BA0A44"/>
    <w:rsid w:val="00BC48D6"/>
    <w:rsid w:val="00BD531C"/>
    <w:rsid w:val="00BD773E"/>
    <w:rsid w:val="00BE47F4"/>
    <w:rsid w:val="00BE7220"/>
    <w:rsid w:val="00BF3986"/>
    <w:rsid w:val="00C01AE7"/>
    <w:rsid w:val="00C05639"/>
    <w:rsid w:val="00C057A6"/>
    <w:rsid w:val="00C1158F"/>
    <w:rsid w:val="00C23CB6"/>
    <w:rsid w:val="00C334D6"/>
    <w:rsid w:val="00C414FD"/>
    <w:rsid w:val="00C43E17"/>
    <w:rsid w:val="00C44B48"/>
    <w:rsid w:val="00C5295E"/>
    <w:rsid w:val="00C53CBF"/>
    <w:rsid w:val="00C878FE"/>
    <w:rsid w:val="00C909E4"/>
    <w:rsid w:val="00C91C84"/>
    <w:rsid w:val="00CA3366"/>
    <w:rsid w:val="00CC189B"/>
    <w:rsid w:val="00CC1ECD"/>
    <w:rsid w:val="00CC340D"/>
    <w:rsid w:val="00CC7A06"/>
    <w:rsid w:val="00CD4F39"/>
    <w:rsid w:val="00CF1292"/>
    <w:rsid w:val="00CF1F16"/>
    <w:rsid w:val="00CF2C1C"/>
    <w:rsid w:val="00D246A9"/>
    <w:rsid w:val="00D24822"/>
    <w:rsid w:val="00D324AE"/>
    <w:rsid w:val="00D51946"/>
    <w:rsid w:val="00D76CC8"/>
    <w:rsid w:val="00D80A79"/>
    <w:rsid w:val="00D916A7"/>
    <w:rsid w:val="00D92827"/>
    <w:rsid w:val="00DA50CA"/>
    <w:rsid w:val="00DB62D2"/>
    <w:rsid w:val="00E0440A"/>
    <w:rsid w:val="00E0563B"/>
    <w:rsid w:val="00E127FF"/>
    <w:rsid w:val="00E12D82"/>
    <w:rsid w:val="00E208E5"/>
    <w:rsid w:val="00E21549"/>
    <w:rsid w:val="00E45BE3"/>
    <w:rsid w:val="00E53ABE"/>
    <w:rsid w:val="00E76421"/>
    <w:rsid w:val="00EA2D39"/>
    <w:rsid w:val="00EC1326"/>
    <w:rsid w:val="00ED29BA"/>
    <w:rsid w:val="00ED3CE8"/>
    <w:rsid w:val="00F22B3B"/>
    <w:rsid w:val="00F355EB"/>
    <w:rsid w:val="00F41490"/>
    <w:rsid w:val="00F43402"/>
    <w:rsid w:val="00F55773"/>
    <w:rsid w:val="00F62222"/>
    <w:rsid w:val="00F627C9"/>
    <w:rsid w:val="00F70A69"/>
    <w:rsid w:val="00F70BAC"/>
    <w:rsid w:val="00F77538"/>
    <w:rsid w:val="00F80A77"/>
    <w:rsid w:val="00F81923"/>
    <w:rsid w:val="00F84375"/>
    <w:rsid w:val="00FA378C"/>
    <w:rsid w:val="00FA4269"/>
    <w:rsid w:val="00FA7735"/>
    <w:rsid w:val="00FB3FF9"/>
    <w:rsid w:val="00FF2612"/>
    <w:rsid w:val="00FF4E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478EE"/>
  <w15:chartTrackingRefBased/>
  <w15:docId w15:val="{EB5D3282-1655-46FB-8986-C116FC7B2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AU"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CB6"/>
  </w:style>
  <w:style w:type="paragraph" w:styleId="Heading1">
    <w:name w:val="heading 1"/>
    <w:basedOn w:val="Normal"/>
    <w:next w:val="Normal"/>
    <w:link w:val="Heading1Char"/>
    <w:uiPriority w:val="9"/>
    <w:qFormat/>
    <w:rsid w:val="00C23CB6"/>
    <w:pPr>
      <w:keepNext/>
      <w:keepLines/>
      <w:spacing w:before="320" w:after="80" w:line="240" w:lineRule="auto"/>
      <w:jc w:val="center"/>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3CB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C23CB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C23CB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C23CB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23CB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23CB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C23CB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23CB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C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3CB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C23CB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C23CB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C23CB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23CB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23CB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23CB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23CB6"/>
    <w:rPr>
      <w:b/>
      <w:bCs/>
      <w:i/>
      <w:iCs/>
    </w:rPr>
  </w:style>
  <w:style w:type="paragraph" w:styleId="Title">
    <w:name w:val="Title"/>
    <w:basedOn w:val="Normal"/>
    <w:next w:val="Normal"/>
    <w:link w:val="TitleChar"/>
    <w:uiPriority w:val="10"/>
    <w:qFormat/>
    <w:rsid w:val="00C23CB6"/>
    <w:pPr>
      <w:pBdr>
        <w:top w:val="single" w:sz="6" w:space="8" w:color="196B24" w:themeColor="accent3"/>
        <w:bottom w:val="single" w:sz="6" w:space="8" w:color="196B24" w:themeColor="accent3"/>
      </w:pBdr>
      <w:spacing w:after="400" w:line="240" w:lineRule="auto"/>
      <w:contextualSpacing/>
      <w:jc w:val="center"/>
    </w:pPr>
    <w:rPr>
      <w:rFonts w:asciiTheme="majorHAnsi" w:eastAsiaTheme="majorEastAsia" w:hAnsiTheme="majorHAnsi" w:cstheme="majorBidi"/>
      <w:caps/>
      <w:color w:val="0E2841" w:themeColor="text2"/>
      <w:spacing w:val="30"/>
      <w:sz w:val="72"/>
      <w:szCs w:val="72"/>
    </w:rPr>
  </w:style>
  <w:style w:type="character" w:customStyle="1" w:styleId="TitleChar">
    <w:name w:val="Title Char"/>
    <w:basedOn w:val="DefaultParagraphFont"/>
    <w:link w:val="Title"/>
    <w:uiPriority w:val="10"/>
    <w:rsid w:val="00C23CB6"/>
    <w:rPr>
      <w:rFonts w:asciiTheme="majorHAnsi" w:eastAsiaTheme="majorEastAsia" w:hAnsiTheme="majorHAnsi" w:cstheme="majorBidi"/>
      <w:caps/>
      <w:color w:val="0E2841" w:themeColor="text2"/>
      <w:spacing w:val="30"/>
      <w:sz w:val="72"/>
      <w:szCs w:val="72"/>
    </w:rPr>
  </w:style>
  <w:style w:type="paragraph" w:styleId="Subtitle">
    <w:name w:val="Subtitle"/>
    <w:basedOn w:val="Normal"/>
    <w:next w:val="Normal"/>
    <w:link w:val="SubtitleChar"/>
    <w:uiPriority w:val="11"/>
    <w:qFormat/>
    <w:rsid w:val="00C23CB6"/>
    <w:pPr>
      <w:numPr>
        <w:ilvl w:val="1"/>
      </w:numPr>
      <w:jc w:val="center"/>
    </w:pPr>
    <w:rPr>
      <w:color w:val="0E2841" w:themeColor="text2"/>
      <w:sz w:val="28"/>
      <w:szCs w:val="28"/>
    </w:rPr>
  </w:style>
  <w:style w:type="character" w:customStyle="1" w:styleId="SubtitleChar">
    <w:name w:val="Subtitle Char"/>
    <w:basedOn w:val="DefaultParagraphFont"/>
    <w:link w:val="Subtitle"/>
    <w:uiPriority w:val="11"/>
    <w:rsid w:val="00C23CB6"/>
    <w:rPr>
      <w:color w:val="0E2841" w:themeColor="text2"/>
      <w:sz w:val="28"/>
      <w:szCs w:val="28"/>
    </w:rPr>
  </w:style>
  <w:style w:type="paragraph" w:styleId="Quote">
    <w:name w:val="Quote"/>
    <w:basedOn w:val="Normal"/>
    <w:next w:val="Normal"/>
    <w:link w:val="QuoteChar"/>
    <w:uiPriority w:val="29"/>
    <w:qFormat/>
    <w:rsid w:val="00C23CB6"/>
    <w:pPr>
      <w:spacing w:before="160"/>
      <w:ind w:left="720" w:right="720"/>
      <w:jc w:val="center"/>
    </w:pPr>
    <w:rPr>
      <w:i/>
      <w:iCs/>
      <w:color w:val="124F1A" w:themeColor="accent3" w:themeShade="BF"/>
      <w:sz w:val="24"/>
      <w:szCs w:val="24"/>
    </w:rPr>
  </w:style>
  <w:style w:type="character" w:customStyle="1" w:styleId="QuoteChar">
    <w:name w:val="Quote Char"/>
    <w:basedOn w:val="DefaultParagraphFont"/>
    <w:link w:val="Quote"/>
    <w:uiPriority w:val="29"/>
    <w:rsid w:val="00C23CB6"/>
    <w:rPr>
      <w:i/>
      <w:iCs/>
      <w:color w:val="124F1A" w:themeColor="accent3" w:themeShade="BF"/>
      <w:sz w:val="24"/>
      <w:szCs w:val="24"/>
    </w:rPr>
  </w:style>
  <w:style w:type="paragraph" w:styleId="ListParagraph">
    <w:name w:val="List Paragraph"/>
    <w:basedOn w:val="Normal"/>
    <w:uiPriority w:val="34"/>
    <w:qFormat/>
    <w:rsid w:val="002C5AFE"/>
    <w:pPr>
      <w:ind w:left="720"/>
      <w:contextualSpacing/>
    </w:pPr>
  </w:style>
  <w:style w:type="character" w:styleId="IntenseEmphasis">
    <w:name w:val="Intense Emphasis"/>
    <w:basedOn w:val="DefaultParagraphFont"/>
    <w:uiPriority w:val="21"/>
    <w:qFormat/>
    <w:rsid w:val="00C23CB6"/>
    <w:rPr>
      <w:b/>
      <w:bCs/>
      <w:i/>
      <w:iCs/>
      <w:color w:val="auto"/>
    </w:rPr>
  </w:style>
  <w:style w:type="paragraph" w:styleId="IntenseQuote">
    <w:name w:val="Intense Quote"/>
    <w:basedOn w:val="Normal"/>
    <w:next w:val="Normal"/>
    <w:link w:val="IntenseQuoteChar"/>
    <w:uiPriority w:val="30"/>
    <w:qFormat/>
    <w:rsid w:val="00C23CB6"/>
    <w:pPr>
      <w:spacing w:before="160" w:line="276" w:lineRule="auto"/>
      <w:ind w:left="936" w:right="936"/>
      <w:jc w:val="center"/>
    </w:pPr>
    <w:rPr>
      <w:rFonts w:asciiTheme="majorHAnsi" w:eastAsiaTheme="majorEastAsia" w:hAnsiTheme="majorHAnsi" w:cstheme="majorBidi"/>
      <w:caps/>
      <w:color w:val="0F4761" w:themeColor="accent1" w:themeShade="BF"/>
      <w:sz w:val="28"/>
      <w:szCs w:val="28"/>
    </w:rPr>
  </w:style>
  <w:style w:type="character" w:customStyle="1" w:styleId="IntenseQuoteChar">
    <w:name w:val="Intense Quote Char"/>
    <w:basedOn w:val="DefaultParagraphFont"/>
    <w:link w:val="IntenseQuote"/>
    <w:uiPriority w:val="30"/>
    <w:rsid w:val="00C23CB6"/>
    <w:rPr>
      <w:rFonts w:asciiTheme="majorHAnsi" w:eastAsiaTheme="majorEastAsia" w:hAnsiTheme="majorHAnsi" w:cstheme="majorBidi"/>
      <w:caps/>
      <w:color w:val="0F4761" w:themeColor="accent1" w:themeShade="BF"/>
      <w:sz w:val="28"/>
      <w:szCs w:val="28"/>
    </w:rPr>
  </w:style>
  <w:style w:type="character" w:styleId="IntenseReference">
    <w:name w:val="Intense Reference"/>
    <w:basedOn w:val="DefaultParagraphFont"/>
    <w:uiPriority w:val="32"/>
    <w:qFormat/>
    <w:rsid w:val="00C23CB6"/>
    <w:rPr>
      <w:b/>
      <w:bCs/>
      <w:caps w:val="0"/>
      <w:smallCaps/>
      <w:color w:val="auto"/>
      <w:spacing w:val="0"/>
      <w:u w:val="single"/>
    </w:rPr>
  </w:style>
  <w:style w:type="character" w:styleId="Hyperlink">
    <w:name w:val="Hyperlink"/>
    <w:basedOn w:val="DefaultParagraphFont"/>
    <w:uiPriority w:val="99"/>
    <w:unhideWhenUsed/>
    <w:rsid w:val="002C5AFE"/>
    <w:rPr>
      <w:color w:val="467886" w:themeColor="hyperlink"/>
      <w:u w:val="single"/>
    </w:rPr>
  </w:style>
  <w:style w:type="character" w:styleId="UnresolvedMention">
    <w:name w:val="Unresolved Mention"/>
    <w:basedOn w:val="DefaultParagraphFont"/>
    <w:uiPriority w:val="99"/>
    <w:semiHidden/>
    <w:unhideWhenUsed/>
    <w:rsid w:val="002C5AFE"/>
    <w:rPr>
      <w:color w:val="605E5C"/>
      <w:shd w:val="clear" w:color="auto" w:fill="E1DFDD"/>
    </w:rPr>
  </w:style>
  <w:style w:type="table" w:styleId="TableGrid">
    <w:name w:val="Table Grid"/>
    <w:basedOn w:val="TableNormal"/>
    <w:uiPriority w:val="39"/>
    <w:rsid w:val="00BF3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
    <w:name w:val="heading"/>
    <w:basedOn w:val="DefaultParagraphFont"/>
    <w:rsid w:val="009D23EB"/>
  </w:style>
  <w:style w:type="paragraph" w:styleId="NormalWeb">
    <w:name w:val="Normal (Web)"/>
    <w:basedOn w:val="Normal"/>
    <w:uiPriority w:val="99"/>
    <w:unhideWhenUsed/>
    <w:rsid w:val="001B0CB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6C5592"/>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rsid w:val="00802692"/>
    <w:pPr>
      <w:spacing w:after="0" w:line="240" w:lineRule="auto"/>
      <w:jc w:val="both"/>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802692"/>
    <w:rPr>
      <w:rFonts w:ascii="Times New Roman" w:eastAsia="Times New Roman" w:hAnsi="Times New Roman" w:cs="Times New Roman"/>
      <w:kern w:val="0"/>
      <w:sz w:val="20"/>
      <w:szCs w:val="20"/>
      <w:lang w:val="en-US" w:eastAsia="en-AU"/>
      <w14:ligatures w14:val="none"/>
    </w:rPr>
  </w:style>
  <w:style w:type="paragraph" w:styleId="Header">
    <w:name w:val="header"/>
    <w:basedOn w:val="Normal"/>
    <w:link w:val="HeaderChar"/>
    <w:unhideWhenUsed/>
    <w:rsid w:val="009645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53B"/>
    <w:rPr>
      <w:kern w:val="0"/>
      <w14:ligatures w14:val="none"/>
    </w:rPr>
  </w:style>
  <w:style w:type="paragraph" w:styleId="Footer">
    <w:name w:val="footer"/>
    <w:basedOn w:val="Normal"/>
    <w:link w:val="FooterChar"/>
    <w:uiPriority w:val="99"/>
    <w:unhideWhenUsed/>
    <w:rsid w:val="009645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53B"/>
    <w:rPr>
      <w:kern w:val="0"/>
      <w14:ligatures w14:val="none"/>
    </w:rPr>
  </w:style>
  <w:style w:type="paragraph" w:styleId="Caption">
    <w:name w:val="caption"/>
    <w:basedOn w:val="Normal"/>
    <w:next w:val="Normal"/>
    <w:uiPriority w:val="35"/>
    <w:semiHidden/>
    <w:unhideWhenUsed/>
    <w:qFormat/>
    <w:rsid w:val="00C23CB6"/>
    <w:pPr>
      <w:spacing w:line="240" w:lineRule="auto"/>
    </w:pPr>
    <w:rPr>
      <w:b/>
      <w:bCs/>
      <w:color w:val="404040" w:themeColor="text1" w:themeTint="BF"/>
      <w:sz w:val="16"/>
      <w:szCs w:val="16"/>
    </w:rPr>
  </w:style>
  <w:style w:type="character" w:styleId="Strong">
    <w:name w:val="Strong"/>
    <w:basedOn w:val="DefaultParagraphFont"/>
    <w:uiPriority w:val="22"/>
    <w:qFormat/>
    <w:rsid w:val="00C23CB6"/>
    <w:rPr>
      <w:b/>
      <w:bCs/>
    </w:rPr>
  </w:style>
  <w:style w:type="character" w:styleId="Emphasis">
    <w:name w:val="Emphasis"/>
    <w:basedOn w:val="DefaultParagraphFont"/>
    <w:uiPriority w:val="20"/>
    <w:qFormat/>
    <w:rsid w:val="00C23CB6"/>
    <w:rPr>
      <w:i/>
      <w:iCs/>
      <w:color w:val="000000" w:themeColor="text1"/>
    </w:rPr>
  </w:style>
  <w:style w:type="paragraph" w:styleId="NoSpacing">
    <w:name w:val="No Spacing"/>
    <w:uiPriority w:val="1"/>
    <w:qFormat/>
    <w:rsid w:val="00C23CB6"/>
    <w:pPr>
      <w:spacing w:after="0" w:line="240" w:lineRule="auto"/>
    </w:pPr>
  </w:style>
  <w:style w:type="character" w:styleId="SubtleEmphasis">
    <w:name w:val="Subtle Emphasis"/>
    <w:basedOn w:val="DefaultParagraphFont"/>
    <w:uiPriority w:val="19"/>
    <w:qFormat/>
    <w:rsid w:val="00C23CB6"/>
    <w:rPr>
      <w:i/>
      <w:iCs/>
      <w:color w:val="595959" w:themeColor="text1" w:themeTint="A6"/>
    </w:rPr>
  </w:style>
  <w:style w:type="character" w:styleId="SubtleReference">
    <w:name w:val="Subtle Reference"/>
    <w:basedOn w:val="DefaultParagraphFont"/>
    <w:uiPriority w:val="31"/>
    <w:qFormat/>
    <w:rsid w:val="00C23CB6"/>
    <w:rPr>
      <w:caps w:val="0"/>
      <w:smallCaps/>
      <w:color w:val="404040" w:themeColor="text1" w:themeTint="BF"/>
      <w:spacing w:val="0"/>
      <w:u w:val="single" w:color="7F7F7F" w:themeColor="text1" w:themeTint="80"/>
    </w:rPr>
  </w:style>
  <w:style w:type="character" w:styleId="BookTitle">
    <w:name w:val="Book Title"/>
    <w:basedOn w:val="DefaultParagraphFont"/>
    <w:uiPriority w:val="33"/>
    <w:qFormat/>
    <w:rsid w:val="00C23CB6"/>
    <w:rPr>
      <w:b/>
      <w:bCs/>
      <w:caps w:val="0"/>
      <w:smallCaps/>
      <w:spacing w:val="0"/>
    </w:rPr>
  </w:style>
  <w:style w:type="paragraph" w:styleId="TOCHeading">
    <w:name w:val="TOC Heading"/>
    <w:basedOn w:val="Heading1"/>
    <w:next w:val="Normal"/>
    <w:uiPriority w:val="39"/>
    <w:semiHidden/>
    <w:unhideWhenUsed/>
    <w:qFormat/>
    <w:rsid w:val="00C23CB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2636">
      <w:bodyDiv w:val="1"/>
      <w:marLeft w:val="0"/>
      <w:marRight w:val="0"/>
      <w:marTop w:val="0"/>
      <w:marBottom w:val="0"/>
      <w:divBdr>
        <w:top w:val="none" w:sz="0" w:space="0" w:color="auto"/>
        <w:left w:val="none" w:sz="0" w:space="0" w:color="auto"/>
        <w:bottom w:val="none" w:sz="0" w:space="0" w:color="auto"/>
        <w:right w:val="none" w:sz="0" w:space="0" w:color="auto"/>
      </w:divBdr>
    </w:div>
    <w:div w:id="57829466">
      <w:bodyDiv w:val="1"/>
      <w:marLeft w:val="0"/>
      <w:marRight w:val="0"/>
      <w:marTop w:val="0"/>
      <w:marBottom w:val="0"/>
      <w:divBdr>
        <w:top w:val="none" w:sz="0" w:space="0" w:color="auto"/>
        <w:left w:val="none" w:sz="0" w:space="0" w:color="auto"/>
        <w:bottom w:val="none" w:sz="0" w:space="0" w:color="auto"/>
        <w:right w:val="none" w:sz="0" w:space="0" w:color="auto"/>
      </w:divBdr>
    </w:div>
    <w:div w:id="93669122">
      <w:bodyDiv w:val="1"/>
      <w:marLeft w:val="0"/>
      <w:marRight w:val="0"/>
      <w:marTop w:val="0"/>
      <w:marBottom w:val="0"/>
      <w:divBdr>
        <w:top w:val="none" w:sz="0" w:space="0" w:color="auto"/>
        <w:left w:val="none" w:sz="0" w:space="0" w:color="auto"/>
        <w:bottom w:val="none" w:sz="0" w:space="0" w:color="auto"/>
        <w:right w:val="none" w:sz="0" w:space="0" w:color="auto"/>
      </w:divBdr>
    </w:div>
    <w:div w:id="98644939">
      <w:bodyDiv w:val="1"/>
      <w:marLeft w:val="0"/>
      <w:marRight w:val="0"/>
      <w:marTop w:val="0"/>
      <w:marBottom w:val="0"/>
      <w:divBdr>
        <w:top w:val="none" w:sz="0" w:space="0" w:color="auto"/>
        <w:left w:val="none" w:sz="0" w:space="0" w:color="auto"/>
        <w:bottom w:val="none" w:sz="0" w:space="0" w:color="auto"/>
        <w:right w:val="none" w:sz="0" w:space="0" w:color="auto"/>
      </w:divBdr>
    </w:div>
    <w:div w:id="110714286">
      <w:bodyDiv w:val="1"/>
      <w:marLeft w:val="0"/>
      <w:marRight w:val="0"/>
      <w:marTop w:val="0"/>
      <w:marBottom w:val="0"/>
      <w:divBdr>
        <w:top w:val="none" w:sz="0" w:space="0" w:color="auto"/>
        <w:left w:val="none" w:sz="0" w:space="0" w:color="auto"/>
        <w:bottom w:val="none" w:sz="0" w:space="0" w:color="auto"/>
        <w:right w:val="none" w:sz="0" w:space="0" w:color="auto"/>
      </w:divBdr>
    </w:div>
    <w:div w:id="135882720">
      <w:bodyDiv w:val="1"/>
      <w:marLeft w:val="0"/>
      <w:marRight w:val="0"/>
      <w:marTop w:val="0"/>
      <w:marBottom w:val="0"/>
      <w:divBdr>
        <w:top w:val="none" w:sz="0" w:space="0" w:color="auto"/>
        <w:left w:val="none" w:sz="0" w:space="0" w:color="auto"/>
        <w:bottom w:val="none" w:sz="0" w:space="0" w:color="auto"/>
        <w:right w:val="none" w:sz="0" w:space="0" w:color="auto"/>
      </w:divBdr>
    </w:div>
    <w:div w:id="189223559">
      <w:bodyDiv w:val="1"/>
      <w:marLeft w:val="0"/>
      <w:marRight w:val="0"/>
      <w:marTop w:val="0"/>
      <w:marBottom w:val="0"/>
      <w:divBdr>
        <w:top w:val="none" w:sz="0" w:space="0" w:color="auto"/>
        <w:left w:val="none" w:sz="0" w:space="0" w:color="auto"/>
        <w:bottom w:val="none" w:sz="0" w:space="0" w:color="auto"/>
        <w:right w:val="none" w:sz="0" w:space="0" w:color="auto"/>
      </w:divBdr>
      <w:divsChild>
        <w:div w:id="633366976">
          <w:marLeft w:val="0"/>
          <w:marRight w:val="0"/>
          <w:marTop w:val="60"/>
          <w:marBottom w:val="60"/>
          <w:divBdr>
            <w:top w:val="none" w:sz="0" w:space="0" w:color="auto"/>
            <w:left w:val="none" w:sz="0" w:space="0" w:color="auto"/>
            <w:bottom w:val="none" w:sz="0" w:space="0" w:color="auto"/>
            <w:right w:val="none" w:sz="0" w:space="0" w:color="auto"/>
          </w:divBdr>
        </w:div>
      </w:divsChild>
    </w:div>
    <w:div w:id="190650605">
      <w:bodyDiv w:val="1"/>
      <w:marLeft w:val="0"/>
      <w:marRight w:val="0"/>
      <w:marTop w:val="0"/>
      <w:marBottom w:val="0"/>
      <w:divBdr>
        <w:top w:val="none" w:sz="0" w:space="0" w:color="auto"/>
        <w:left w:val="none" w:sz="0" w:space="0" w:color="auto"/>
        <w:bottom w:val="none" w:sz="0" w:space="0" w:color="auto"/>
        <w:right w:val="none" w:sz="0" w:space="0" w:color="auto"/>
      </w:divBdr>
      <w:divsChild>
        <w:div w:id="691339588">
          <w:marLeft w:val="0"/>
          <w:marRight w:val="0"/>
          <w:marTop w:val="0"/>
          <w:marBottom w:val="0"/>
          <w:divBdr>
            <w:top w:val="none" w:sz="0" w:space="0" w:color="auto"/>
            <w:left w:val="none" w:sz="0" w:space="0" w:color="auto"/>
            <w:bottom w:val="none" w:sz="0" w:space="0" w:color="auto"/>
            <w:right w:val="none" w:sz="0" w:space="0" w:color="auto"/>
          </w:divBdr>
          <w:divsChild>
            <w:div w:id="2035034513">
              <w:marLeft w:val="360"/>
              <w:marRight w:val="0"/>
              <w:marTop w:val="0"/>
              <w:marBottom w:val="0"/>
              <w:divBdr>
                <w:top w:val="none" w:sz="0" w:space="0" w:color="auto"/>
                <w:left w:val="none" w:sz="0" w:space="0" w:color="auto"/>
                <w:bottom w:val="none" w:sz="0" w:space="0" w:color="auto"/>
                <w:right w:val="none" w:sz="0" w:space="0" w:color="auto"/>
              </w:divBdr>
              <w:divsChild>
                <w:div w:id="1705207661">
                  <w:marLeft w:val="480"/>
                  <w:marRight w:val="0"/>
                  <w:marTop w:val="0"/>
                  <w:marBottom w:val="0"/>
                  <w:divBdr>
                    <w:top w:val="none" w:sz="0" w:space="0" w:color="auto"/>
                    <w:left w:val="none" w:sz="0" w:space="0" w:color="auto"/>
                    <w:bottom w:val="none" w:sz="0" w:space="0" w:color="auto"/>
                    <w:right w:val="none" w:sz="0" w:space="0" w:color="auto"/>
                  </w:divBdr>
                  <w:divsChild>
                    <w:div w:id="701126011">
                      <w:marLeft w:val="0"/>
                      <w:marRight w:val="0"/>
                      <w:marTop w:val="120"/>
                      <w:marBottom w:val="0"/>
                      <w:divBdr>
                        <w:top w:val="none" w:sz="0" w:space="0" w:color="auto"/>
                        <w:left w:val="none" w:sz="0" w:space="0" w:color="auto"/>
                        <w:bottom w:val="none" w:sz="0" w:space="0" w:color="auto"/>
                        <w:right w:val="none" w:sz="0" w:space="0" w:color="auto"/>
                      </w:divBdr>
                    </w:div>
                  </w:divsChild>
                </w:div>
                <w:div w:id="916859760">
                  <w:marLeft w:val="0"/>
                  <w:marRight w:val="0"/>
                  <w:marTop w:val="480"/>
                  <w:marBottom w:val="0"/>
                  <w:divBdr>
                    <w:top w:val="none" w:sz="0" w:space="0" w:color="auto"/>
                    <w:left w:val="none" w:sz="0" w:space="0" w:color="auto"/>
                    <w:bottom w:val="none" w:sz="0" w:space="0" w:color="auto"/>
                    <w:right w:val="none" w:sz="0" w:space="0" w:color="auto"/>
                  </w:divBdr>
                  <w:divsChild>
                    <w:div w:id="17531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85743">
      <w:bodyDiv w:val="1"/>
      <w:marLeft w:val="0"/>
      <w:marRight w:val="0"/>
      <w:marTop w:val="0"/>
      <w:marBottom w:val="0"/>
      <w:divBdr>
        <w:top w:val="none" w:sz="0" w:space="0" w:color="auto"/>
        <w:left w:val="none" w:sz="0" w:space="0" w:color="auto"/>
        <w:bottom w:val="none" w:sz="0" w:space="0" w:color="auto"/>
        <w:right w:val="none" w:sz="0" w:space="0" w:color="auto"/>
      </w:divBdr>
    </w:div>
    <w:div w:id="243729752">
      <w:bodyDiv w:val="1"/>
      <w:marLeft w:val="0"/>
      <w:marRight w:val="0"/>
      <w:marTop w:val="0"/>
      <w:marBottom w:val="0"/>
      <w:divBdr>
        <w:top w:val="none" w:sz="0" w:space="0" w:color="auto"/>
        <w:left w:val="none" w:sz="0" w:space="0" w:color="auto"/>
        <w:bottom w:val="none" w:sz="0" w:space="0" w:color="auto"/>
        <w:right w:val="none" w:sz="0" w:space="0" w:color="auto"/>
      </w:divBdr>
    </w:div>
    <w:div w:id="264461940">
      <w:bodyDiv w:val="1"/>
      <w:marLeft w:val="0"/>
      <w:marRight w:val="0"/>
      <w:marTop w:val="0"/>
      <w:marBottom w:val="0"/>
      <w:divBdr>
        <w:top w:val="none" w:sz="0" w:space="0" w:color="auto"/>
        <w:left w:val="none" w:sz="0" w:space="0" w:color="auto"/>
        <w:bottom w:val="none" w:sz="0" w:space="0" w:color="auto"/>
        <w:right w:val="none" w:sz="0" w:space="0" w:color="auto"/>
      </w:divBdr>
    </w:div>
    <w:div w:id="275063818">
      <w:bodyDiv w:val="1"/>
      <w:marLeft w:val="0"/>
      <w:marRight w:val="0"/>
      <w:marTop w:val="0"/>
      <w:marBottom w:val="0"/>
      <w:divBdr>
        <w:top w:val="none" w:sz="0" w:space="0" w:color="auto"/>
        <w:left w:val="none" w:sz="0" w:space="0" w:color="auto"/>
        <w:bottom w:val="none" w:sz="0" w:space="0" w:color="auto"/>
        <w:right w:val="none" w:sz="0" w:space="0" w:color="auto"/>
      </w:divBdr>
    </w:div>
    <w:div w:id="282884141">
      <w:bodyDiv w:val="1"/>
      <w:marLeft w:val="0"/>
      <w:marRight w:val="0"/>
      <w:marTop w:val="0"/>
      <w:marBottom w:val="0"/>
      <w:divBdr>
        <w:top w:val="none" w:sz="0" w:space="0" w:color="auto"/>
        <w:left w:val="none" w:sz="0" w:space="0" w:color="auto"/>
        <w:bottom w:val="none" w:sz="0" w:space="0" w:color="auto"/>
        <w:right w:val="none" w:sz="0" w:space="0" w:color="auto"/>
      </w:divBdr>
    </w:div>
    <w:div w:id="283776739">
      <w:bodyDiv w:val="1"/>
      <w:marLeft w:val="0"/>
      <w:marRight w:val="0"/>
      <w:marTop w:val="0"/>
      <w:marBottom w:val="0"/>
      <w:divBdr>
        <w:top w:val="none" w:sz="0" w:space="0" w:color="auto"/>
        <w:left w:val="none" w:sz="0" w:space="0" w:color="auto"/>
        <w:bottom w:val="none" w:sz="0" w:space="0" w:color="auto"/>
        <w:right w:val="none" w:sz="0" w:space="0" w:color="auto"/>
      </w:divBdr>
    </w:div>
    <w:div w:id="326632771">
      <w:bodyDiv w:val="1"/>
      <w:marLeft w:val="0"/>
      <w:marRight w:val="0"/>
      <w:marTop w:val="0"/>
      <w:marBottom w:val="0"/>
      <w:divBdr>
        <w:top w:val="none" w:sz="0" w:space="0" w:color="auto"/>
        <w:left w:val="none" w:sz="0" w:space="0" w:color="auto"/>
        <w:bottom w:val="none" w:sz="0" w:space="0" w:color="auto"/>
        <w:right w:val="none" w:sz="0" w:space="0" w:color="auto"/>
      </w:divBdr>
    </w:div>
    <w:div w:id="384792187">
      <w:bodyDiv w:val="1"/>
      <w:marLeft w:val="0"/>
      <w:marRight w:val="0"/>
      <w:marTop w:val="0"/>
      <w:marBottom w:val="0"/>
      <w:divBdr>
        <w:top w:val="none" w:sz="0" w:space="0" w:color="auto"/>
        <w:left w:val="none" w:sz="0" w:space="0" w:color="auto"/>
        <w:bottom w:val="none" w:sz="0" w:space="0" w:color="auto"/>
        <w:right w:val="none" w:sz="0" w:space="0" w:color="auto"/>
      </w:divBdr>
    </w:div>
    <w:div w:id="437139628">
      <w:bodyDiv w:val="1"/>
      <w:marLeft w:val="0"/>
      <w:marRight w:val="0"/>
      <w:marTop w:val="0"/>
      <w:marBottom w:val="0"/>
      <w:divBdr>
        <w:top w:val="none" w:sz="0" w:space="0" w:color="auto"/>
        <w:left w:val="none" w:sz="0" w:space="0" w:color="auto"/>
        <w:bottom w:val="none" w:sz="0" w:space="0" w:color="auto"/>
        <w:right w:val="none" w:sz="0" w:space="0" w:color="auto"/>
      </w:divBdr>
    </w:div>
    <w:div w:id="475336261">
      <w:bodyDiv w:val="1"/>
      <w:marLeft w:val="0"/>
      <w:marRight w:val="0"/>
      <w:marTop w:val="0"/>
      <w:marBottom w:val="0"/>
      <w:divBdr>
        <w:top w:val="none" w:sz="0" w:space="0" w:color="auto"/>
        <w:left w:val="none" w:sz="0" w:space="0" w:color="auto"/>
        <w:bottom w:val="none" w:sz="0" w:space="0" w:color="auto"/>
        <w:right w:val="none" w:sz="0" w:space="0" w:color="auto"/>
      </w:divBdr>
    </w:div>
    <w:div w:id="497111327">
      <w:bodyDiv w:val="1"/>
      <w:marLeft w:val="0"/>
      <w:marRight w:val="0"/>
      <w:marTop w:val="0"/>
      <w:marBottom w:val="0"/>
      <w:divBdr>
        <w:top w:val="none" w:sz="0" w:space="0" w:color="auto"/>
        <w:left w:val="none" w:sz="0" w:space="0" w:color="auto"/>
        <w:bottom w:val="none" w:sz="0" w:space="0" w:color="auto"/>
        <w:right w:val="none" w:sz="0" w:space="0" w:color="auto"/>
      </w:divBdr>
    </w:div>
    <w:div w:id="506292107">
      <w:bodyDiv w:val="1"/>
      <w:marLeft w:val="0"/>
      <w:marRight w:val="0"/>
      <w:marTop w:val="0"/>
      <w:marBottom w:val="0"/>
      <w:divBdr>
        <w:top w:val="none" w:sz="0" w:space="0" w:color="auto"/>
        <w:left w:val="none" w:sz="0" w:space="0" w:color="auto"/>
        <w:bottom w:val="none" w:sz="0" w:space="0" w:color="auto"/>
        <w:right w:val="none" w:sz="0" w:space="0" w:color="auto"/>
      </w:divBdr>
    </w:div>
    <w:div w:id="509181048">
      <w:bodyDiv w:val="1"/>
      <w:marLeft w:val="0"/>
      <w:marRight w:val="0"/>
      <w:marTop w:val="0"/>
      <w:marBottom w:val="0"/>
      <w:divBdr>
        <w:top w:val="none" w:sz="0" w:space="0" w:color="auto"/>
        <w:left w:val="none" w:sz="0" w:space="0" w:color="auto"/>
        <w:bottom w:val="none" w:sz="0" w:space="0" w:color="auto"/>
        <w:right w:val="none" w:sz="0" w:space="0" w:color="auto"/>
      </w:divBdr>
    </w:div>
    <w:div w:id="513031423">
      <w:bodyDiv w:val="1"/>
      <w:marLeft w:val="0"/>
      <w:marRight w:val="0"/>
      <w:marTop w:val="0"/>
      <w:marBottom w:val="0"/>
      <w:divBdr>
        <w:top w:val="none" w:sz="0" w:space="0" w:color="auto"/>
        <w:left w:val="none" w:sz="0" w:space="0" w:color="auto"/>
        <w:bottom w:val="none" w:sz="0" w:space="0" w:color="auto"/>
        <w:right w:val="none" w:sz="0" w:space="0" w:color="auto"/>
      </w:divBdr>
    </w:div>
    <w:div w:id="534004660">
      <w:bodyDiv w:val="1"/>
      <w:marLeft w:val="0"/>
      <w:marRight w:val="0"/>
      <w:marTop w:val="0"/>
      <w:marBottom w:val="0"/>
      <w:divBdr>
        <w:top w:val="none" w:sz="0" w:space="0" w:color="auto"/>
        <w:left w:val="none" w:sz="0" w:space="0" w:color="auto"/>
        <w:bottom w:val="none" w:sz="0" w:space="0" w:color="auto"/>
        <w:right w:val="none" w:sz="0" w:space="0" w:color="auto"/>
      </w:divBdr>
    </w:div>
    <w:div w:id="546186433">
      <w:bodyDiv w:val="1"/>
      <w:marLeft w:val="0"/>
      <w:marRight w:val="0"/>
      <w:marTop w:val="0"/>
      <w:marBottom w:val="0"/>
      <w:divBdr>
        <w:top w:val="none" w:sz="0" w:space="0" w:color="auto"/>
        <w:left w:val="none" w:sz="0" w:space="0" w:color="auto"/>
        <w:bottom w:val="none" w:sz="0" w:space="0" w:color="auto"/>
        <w:right w:val="none" w:sz="0" w:space="0" w:color="auto"/>
      </w:divBdr>
    </w:div>
    <w:div w:id="559362036">
      <w:bodyDiv w:val="1"/>
      <w:marLeft w:val="0"/>
      <w:marRight w:val="0"/>
      <w:marTop w:val="0"/>
      <w:marBottom w:val="0"/>
      <w:divBdr>
        <w:top w:val="none" w:sz="0" w:space="0" w:color="auto"/>
        <w:left w:val="none" w:sz="0" w:space="0" w:color="auto"/>
        <w:bottom w:val="none" w:sz="0" w:space="0" w:color="auto"/>
        <w:right w:val="none" w:sz="0" w:space="0" w:color="auto"/>
      </w:divBdr>
    </w:div>
    <w:div w:id="563296530">
      <w:bodyDiv w:val="1"/>
      <w:marLeft w:val="0"/>
      <w:marRight w:val="0"/>
      <w:marTop w:val="0"/>
      <w:marBottom w:val="0"/>
      <w:divBdr>
        <w:top w:val="none" w:sz="0" w:space="0" w:color="auto"/>
        <w:left w:val="none" w:sz="0" w:space="0" w:color="auto"/>
        <w:bottom w:val="none" w:sz="0" w:space="0" w:color="auto"/>
        <w:right w:val="none" w:sz="0" w:space="0" w:color="auto"/>
      </w:divBdr>
    </w:div>
    <w:div w:id="617415719">
      <w:bodyDiv w:val="1"/>
      <w:marLeft w:val="0"/>
      <w:marRight w:val="0"/>
      <w:marTop w:val="0"/>
      <w:marBottom w:val="0"/>
      <w:divBdr>
        <w:top w:val="none" w:sz="0" w:space="0" w:color="auto"/>
        <w:left w:val="none" w:sz="0" w:space="0" w:color="auto"/>
        <w:bottom w:val="none" w:sz="0" w:space="0" w:color="auto"/>
        <w:right w:val="none" w:sz="0" w:space="0" w:color="auto"/>
      </w:divBdr>
      <w:divsChild>
        <w:div w:id="1676227595">
          <w:marLeft w:val="0"/>
          <w:marRight w:val="0"/>
          <w:marTop w:val="0"/>
          <w:marBottom w:val="0"/>
          <w:divBdr>
            <w:top w:val="none" w:sz="0" w:space="0" w:color="auto"/>
            <w:left w:val="none" w:sz="0" w:space="0" w:color="auto"/>
            <w:bottom w:val="none" w:sz="0" w:space="0" w:color="auto"/>
            <w:right w:val="none" w:sz="0" w:space="0" w:color="auto"/>
          </w:divBdr>
          <w:divsChild>
            <w:div w:id="145241264">
              <w:marLeft w:val="0"/>
              <w:marRight w:val="0"/>
              <w:marTop w:val="0"/>
              <w:marBottom w:val="0"/>
              <w:divBdr>
                <w:top w:val="none" w:sz="0" w:space="0" w:color="auto"/>
                <w:left w:val="none" w:sz="0" w:space="0" w:color="auto"/>
                <w:bottom w:val="none" w:sz="0" w:space="0" w:color="auto"/>
                <w:right w:val="none" w:sz="0" w:space="0" w:color="auto"/>
              </w:divBdr>
              <w:divsChild>
                <w:div w:id="98732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59519">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4448390">
      <w:bodyDiv w:val="1"/>
      <w:marLeft w:val="0"/>
      <w:marRight w:val="0"/>
      <w:marTop w:val="0"/>
      <w:marBottom w:val="0"/>
      <w:divBdr>
        <w:top w:val="none" w:sz="0" w:space="0" w:color="auto"/>
        <w:left w:val="none" w:sz="0" w:space="0" w:color="auto"/>
        <w:bottom w:val="none" w:sz="0" w:space="0" w:color="auto"/>
        <w:right w:val="none" w:sz="0" w:space="0" w:color="auto"/>
      </w:divBdr>
    </w:div>
    <w:div w:id="727462558">
      <w:bodyDiv w:val="1"/>
      <w:marLeft w:val="0"/>
      <w:marRight w:val="0"/>
      <w:marTop w:val="0"/>
      <w:marBottom w:val="0"/>
      <w:divBdr>
        <w:top w:val="none" w:sz="0" w:space="0" w:color="auto"/>
        <w:left w:val="none" w:sz="0" w:space="0" w:color="auto"/>
        <w:bottom w:val="none" w:sz="0" w:space="0" w:color="auto"/>
        <w:right w:val="none" w:sz="0" w:space="0" w:color="auto"/>
      </w:divBdr>
    </w:div>
    <w:div w:id="749346758">
      <w:bodyDiv w:val="1"/>
      <w:marLeft w:val="0"/>
      <w:marRight w:val="0"/>
      <w:marTop w:val="0"/>
      <w:marBottom w:val="0"/>
      <w:divBdr>
        <w:top w:val="none" w:sz="0" w:space="0" w:color="auto"/>
        <w:left w:val="none" w:sz="0" w:space="0" w:color="auto"/>
        <w:bottom w:val="none" w:sz="0" w:space="0" w:color="auto"/>
        <w:right w:val="none" w:sz="0" w:space="0" w:color="auto"/>
      </w:divBdr>
    </w:div>
    <w:div w:id="805657154">
      <w:bodyDiv w:val="1"/>
      <w:marLeft w:val="0"/>
      <w:marRight w:val="0"/>
      <w:marTop w:val="0"/>
      <w:marBottom w:val="0"/>
      <w:divBdr>
        <w:top w:val="none" w:sz="0" w:space="0" w:color="auto"/>
        <w:left w:val="none" w:sz="0" w:space="0" w:color="auto"/>
        <w:bottom w:val="none" w:sz="0" w:space="0" w:color="auto"/>
        <w:right w:val="none" w:sz="0" w:space="0" w:color="auto"/>
      </w:divBdr>
    </w:div>
    <w:div w:id="833452239">
      <w:bodyDiv w:val="1"/>
      <w:marLeft w:val="0"/>
      <w:marRight w:val="0"/>
      <w:marTop w:val="0"/>
      <w:marBottom w:val="0"/>
      <w:divBdr>
        <w:top w:val="none" w:sz="0" w:space="0" w:color="auto"/>
        <w:left w:val="none" w:sz="0" w:space="0" w:color="auto"/>
        <w:bottom w:val="none" w:sz="0" w:space="0" w:color="auto"/>
        <w:right w:val="none" w:sz="0" w:space="0" w:color="auto"/>
      </w:divBdr>
      <w:divsChild>
        <w:div w:id="1083530131">
          <w:marLeft w:val="0"/>
          <w:marRight w:val="0"/>
          <w:marTop w:val="0"/>
          <w:marBottom w:val="0"/>
          <w:divBdr>
            <w:top w:val="none" w:sz="0" w:space="0" w:color="auto"/>
            <w:left w:val="none" w:sz="0" w:space="0" w:color="auto"/>
            <w:bottom w:val="none" w:sz="0" w:space="0" w:color="auto"/>
            <w:right w:val="none" w:sz="0" w:space="0" w:color="auto"/>
          </w:divBdr>
        </w:div>
        <w:div w:id="974290388">
          <w:marLeft w:val="0"/>
          <w:marRight w:val="0"/>
          <w:marTop w:val="0"/>
          <w:marBottom w:val="0"/>
          <w:divBdr>
            <w:top w:val="none" w:sz="0" w:space="0" w:color="auto"/>
            <w:left w:val="none" w:sz="0" w:space="0" w:color="auto"/>
            <w:bottom w:val="none" w:sz="0" w:space="0" w:color="auto"/>
            <w:right w:val="none" w:sz="0" w:space="0" w:color="auto"/>
          </w:divBdr>
        </w:div>
        <w:div w:id="1761026110">
          <w:marLeft w:val="0"/>
          <w:marRight w:val="0"/>
          <w:marTop w:val="0"/>
          <w:marBottom w:val="0"/>
          <w:divBdr>
            <w:top w:val="none" w:sz="0" w:space="0" w:color="auto"/>
            <w:left w:val="none" w:sz="0" w:space="0" w:color="auto"/>
            <w:bottom w:val="none" w:sz="0" w:space="0" w:color="auto"/>
            <w:right w:val="none" w:sz="0" w:space="0" w:color="auto"/>
          </w:divBdr>
        </w:div>
        <w:div w:id="1870872121">
          <w:marLeft w:val="0"/>
          <w:marRight w:val="0"/>
          <w:marTop w:val="0"/>
          <w:marBottom w:val="0"/>
          <w:divBdr>
            <w:top w:val="none" w:sz="0" w:space="0" w:color="auto"/>
            <w:left w:val="none" w:sz="0" w:space="0" w:color="auto"/>
            <w:bottom w:val="none" w:sz="0" w:space="0" w:color="auto"/>
            <w:right w:val="none" w:sz="0" w:space="0" w:color="auto"/>
          </w:divBdr>
        </w:div>
        <w:div w:id="453329339">
          <w:marLeft w:val="0"/>
          <w:marRight w:val="0"/>
          <w:marTop w:val="0"/>
          <w:marBottom w:val="0"/>
          <w:divBdr>
            <w:top w:val="none" w:sz="0" w:space="0" w:color="auto"/>
            <w:left w:val="none" w:sz="0" w:space="0" w:color="auto"/>
            <w:bottom w:val="none" w:sz="0" w:space="0" w:color="auto"/>
            <w:right w:val="none" w:sz="0" w:space="0" w:color="auto"/>
          </w:divBdr>
        </w:div>
      </w:divsChild>
    </w:div>
    <w:div w:id="840583841">
      <w:bodyDiv w:val="1"/>
      <w:marLeft w:val="0"/>
      <w:marRight w:val="0"/>
      <w:marTop w:val="0"/>
      <w:marBottom w:val="0"/>
      <w:divBdr>
        <w:top w:val="none" w:sz="0" w:space="0" w:color="auto"/>
        <w:left w:val="none" w:sz="0" w:space="0" w:color="auto"/>
        <w:bottom w:val="none" w:sz="0" w:space="0" w:color="auto"/>
        <w:right w:val="none" w:sz="0" w:space="0" w:color="auto"/>
      </w:divBdr>
    </w:div>
    <w:div w:id="850995166">
      <w:bodyDiv w:val="1"/>
      <w:marLeft w:val="0"/>
      <w:marRight w:val="0"/>
      <w:marTop w:val="0"/>
      <w:marBottom w:val="0"/>
      <w:divBdr>
        <w:top w:val="none" w:sz="0" w:space="0" w:color="auto"/>
        <w:left w:val="none" w:sz="0" w:space="0" w:color="auto"/>
        <w:bottom w:val="none" w:sz="0" w:space="0" w:color="auto"/>
        <w:right w:val="none" w:sz="0" w:space="0" w:color="auto"/>
      </w:divBdr>
    </w:div>
    <w:div w:id="919753251">
      <w:bodyDiv w:val="1"/>
      <w:marLeft w:val="0"/>
      <w:marRight w:val="0"/>
      <w:marTop w:val="0"/>
      <w:marBottom w:val="0"/>
      <w:divBdr>
        <w:top w:val="none" w:sz="0" w:space="0" w:color="auto"/>
        <w:left w:val="none" w:sz="0" w:space="0" w:color="auto"/>
        <w:bottom w:val="none" w:sz="0" w:space="0" w:color="auto"/>
        <w:right w:val="none" w:sz="0" w:space="0" w:color="auto"/>
      </w:divBdr>
    </w:div>
    <w:div w:id="932862161">
      <w:bodyDiv w:val="1"/>
      <w:marLeft w:val="0"/>
      <w:marRight w:val="0"/>
      <w:marTop w:val="0"/>
      <w:marBottom w:val="0"/>
      <w:divBdr>
        <w:top w:val="none" w:sz="0" w:space="0" w:color="auto"/>
        <w:left w:val="none" w:sz="0" w:space="0" w:color="auto"/>
        <w:bottom w:val="none" w:sz="0" w:space="0" w:color="auto"/>
        <w:right w:val="none" w:sz="0" w:space="0" w:color="auto"/>
      </w:divBdr>
    </w:div>
    <w:div w:id="969167162">
      <w:bodyDiv w:val="1"/>
      <w:marLeft w:val="0"/>
      <w:marRight w:val="0"/>
      <w:marTop w:val="0"/>
      <w:marBottom w:val="0"/>
      <w:divBdr>
        <w:top w:val="none" w:sz="0" w:space="0" w:color="auto"/>
        <w:left w:val="none" w:sz="0" w:space="0" w:color="auto"/>
        <w:bottom w:val="none" w:sz="0" w:space="0" w:color="auto"/>
        <w:right w:val="none" w:sz="0" w:space="0" w:color="auto"/>
      </w:divBdr>
    </w:div>
    <w:div w:id="983005692">
      <w:bodyDiv w:val="1"/>
      <w:marLeft w:val="0"/>
      <w:marRight w:val="0"/>
      <w:marTop w:val="0"/>
      <w:marBottom w:val="0"/>
      <w:divBdr>
        <w:top w:val="none" w:sz="0" w:space="0" w:color="auto"/>
        <w:left w:val="none" w:sz="0" w:space="0" w:color="auto"/>
        <w:bottom w:val="none" w:sz="0" w:space="0" w:color="auto"/>
        <w:right w:val="none" w:sz="0" w:space="0" w:color="auto"/>
      </w:divBdr>
    </w:div>
    <w:div w:id="990061788">
      <w:bodyDiv w:val="1"/>
      <w:marLeft w:val="0"/>
      <w:marRight w:val="0"/>
      <w:marTop w:val="0"/>
      <w:marBottom w:val="0"/>
      <w:divBdr>
        <w:top w:val="none" w:sz="0" w:space="0" w:color="auto"/>
        <w:left w:val="none" w:sz="0" w:space="0" w:color="auto"/>
        <w:bottom w:val="none" w:sz="0" w:space="0" w:color="auto"/>
        <w:right w:val="none" w:sz="0" w:space="0" w:color="auto"/>
      </w:divBdr>
    </w:div>
    <w:div w:id="1036615328">
      <w:bodyDiv w:val="1"/>
      <w:marLeft w:val="0"/>
      <w:marRight w:val="0"/>
      <w:marTop w:val="0"/>
      <w:marBottom w:val="0"/>
      <w:divBdr>
        <w:top w:val="none" w:sz="0" w:space="0" w:color="auto"/>
        <w:left w:val="none" w:sz="0" w:space="0" w:color="auto"/>
        <w:bottom w:val="none" w:sz="0" w:space="0" w:color="auto"/>
        <w:right w:val="none" w:sz="0" w:space="0" w:color="auto"/>
      </w:divBdr>
    </w:div>
    <w:div w:id="1112167650">
      <w:bodyDiv w:val="1"/>
      <w:marLeft w:val="0"/>
      <w:marRight w:val="0"/>
      <w:marTop w:val="0"/>
      <w:marBottom w:val="0"/>
      <w:divBdr>
        <w:top w:val="none" w:sz="0" w:space="0" w:color="auto"/>
        <w:left w:val="none" w:sz="0" w:space="0" w:color="auto"/>
        <w:bottom w:val="none" w:sz="0" w:space="0" w:color="auto"/>
        <w:right w:val="none" w:sz="0" w:space="0" w:color="auto"/>
      </w:divBdr>
    </w:div>
    <w:div w:id="1123768889">
      <w:bodyDiv w:val="1"/>
      <w:marLeft w:val="0"/>
      <w:marRight w:val="0"/>
      <w:marTop w:val="0"/>
      <w:marBottom w:val="0"/>
      <w:divBdr>
        <w:top w:val="none" w:sz="0" w:space="0" w:color="auto"/>
        <w:left w:val="none" w:sz="0" w:space="0" w:color="auto"/>
        <w:bottom w:val="none" w:sz="0" w:space="0" w:color="auto"/>
        <w:right w:val="none" w:sz="0" w:space="0" w:color="auto"/>
      </w:divBdr>
    </w:div>
    <w:div w:id="1160384090">
      <w:bodyDiv w:val="1"/>
      <w:marLeft w:val="0"/>
      <w:marRight w:val="0"/>
      <w:marTop w:val="0"/>
      <w:marBottom w:val="0"/>
      <w:divBdr>
        <w:top w:val="none" w:sz="0" w:space="0" w:color="auto"/>
        <w:left w:val="none" w:sz="0" w:space="0" w:color="auto"/>
        <w:bottom w:val="none" w:sz="0" w:space="0" w:color="auto"/>
        <w:right w:val="none" w:sz="0" w:space="0" w:color="auto"/>
      </w:divBdr>
    </w:div>
    <w:div w:id="1165779301">
      <w:bodyDiv w:val="1"/>
      <w:marLeft w:val="0"/>
      <w:marRight w:val="0"/>
      <w:marTop w:val="0"/>
      <w:marBottom w:val="0"/>
      <w:divBdr>
        <w:top w:val="none" w:sz="0" w:space="0" w:color="auto"/>
        <w:left w:val="none" w:sz="0" w:space="0" w:color="auto"/>
        <w:bottom w:val="none" w:sz="0" w:space="0" w:color="auto"/>
        <w:right w:val="none" w:sz="0" w:space="0" w:color="auto"/>
      </w:divBdr>
    </w:div>
    <w:div w:id="1202010337">
      <w:bodyDiv w:val="1"/>
      <w:marLeft w:val="0"/>
      <w:marRight w:val="0"/>
      <w:marTop w:val="0"/>
      <w:marBottom w:val="0"/>
      <w:divBdr>
        <w:top w:val="none" w:sz="0" w:space="0" w:color="auto"/>
        <w:left w:val="none" w:sz="0" w:space="0" w:color="auto"/>
        <w:bottom w:val="none" w:sz="0" w:space="0" w:color="auto"/>
        <w:right w:val="none" w:sz="0" w:space="0" w:color="auto"/>
      </w:divBdr>
    </w:div>
    <w:div w:id="1218080150">
      <w:bodyDiv w:val="1"/>
      <w:marLeft w:val="0"/>
      <w:marRight w:val="0"/>
      <w:marTop w:val="0"/>
      <w:marBottom w:val="0"/>
      <w:divBdr>
        <w:top w:val="none" w:sz="0" w:space="0" w:color="auto"/>
        <w:left w:val="none" w:sz="0" w:space="0" w:color="auto"/>
        <w:bottom w:val="none" w:sz="0" w:space="0" w:color="auto"/>
        <w:right w:val="none" w:sz="0" w:space="0" w:color="auto"/>
      </w:divBdr>
    </w:div>
    <w:div w:id="1224947548">
      <w:bodyDiv w:val="1"/>
      <w:marLeft w:val="0"/>
      <w:marRight w:val="0"/>
      <w:marTop w:val="0"/>
      <w:marBottom w:val="0"/>
      <w:divBdr>
        <w:top w:val="none" w:sz="0" w:space="0" w:color="auto"/>
        <w:left w:val="none" w:sz="0" w:space="0" w:color="auto"/>
        <w:bottom w:val="none" w:sz="0" w:space="0" w:color="auto"/>
        <w:right w:val="none" w:sz="0" w:space="0" w:color="auto"/>
      </w:divBdr>
    </w:div>
    <w:div w:id="1269922497">
      <w:bodyDiv w:val="1"/>
      <w:marLeft w:val="0"/>
      <w:marRight w:val="0"/>
      <w:marTop w:val="0"/>
      <w:marBottom w:val="0"/>
      <w:divBdr>
        <w:top w:val="none" w:sz="0" w:space="0" w:color="auto"/>
        <w:left w:val="none" w:sz="0" w:space="0" w:color="auto"/>
        <w:bottom w:val="none" w:sz="0" w:space="0" w:color="auto"/>
        <w:right w:val="none" w:sz="0" w:space="0" w:color="auto"/>
      </w:divBdr>
    </w:div>
    <w:div w:id="1309820789">
      <w:bodyDiv w:val="1"/>
      <w:marLeft w:val="0"/>
      <w:marRight w:val="0"/>
      <w:marTop w:val="0"/>
      <w:marBottom w:val="0"/>
      <w:divBdr>
        <w:top w:val="none" w:sz="0" w:space="0" w:color="auto"/>
        <w:left w:val="none" w:sz="0" w:space="0" w:color="auto"/>
        <w:bottom w:val="none" w:sz="0" w:space="0" w:color="auto"/>
        <w:right w:val="none" w:sz="0" w:space="0" w:color="auto"/>
      </w:divBdr>
    </w:div>
    <w:div w:id="1315717084">
      <w:bodyDiv w:val="1"/>
      <w:marLeft w:val="0"/>
      <w:marRight w:val="0"/>
      <w:marTop w:val="0"/>
      <w:marBottom w:val="0"/>
      <w:divBdr>
        <w:top w:val="none" w:sz="0" w:space="0" w:color="auto"/>
        <w:left w:val="none" w:sz="0" w:space="0" w:color="auto"/>
        <w:bottom w:val="none" w:sz="0" w:space="0" w:color="auto"/>
        <w:right w:val="none" w:sz="0" w:space="0" w:color="auto"/>
      </w:divBdr>
    </w:div>
    <w:div w:id="1327055537">
      <w:bodyDiv w:val="1"/>
      <w:marLeft w:val="0"/>
      <w:marRight w:val="0"/>
      <w:marTop w:val="0"/>
      <w:marBottom w:val="0"/>
      <w:divBdr>
        <w:top w:val="none" w:sz="0" w:space="0" w:color="auto"/>
        <w:left w:val="none" w:sz="0" w:space="0" w:color="auto"/>
        <w:bottom w:val="none" w:sz="0" w:space="0" w:color="auto"/>
        <w:right w:val="none" w:sz="0" w:space="0" w:color="auto"/>
      </w:divBdr>
    </w:div>
    <w:div w:id="1374305585">
      <w:bodyDiv w:val="1"/>
      <w:marLeft w:val="0"/>
      <w:marRight w:val="0"/>
      <w:marTop w:val="0"/>
      <w:marBottom w:val="0"/>
      <w:divBdr>
        <w:top w:val="none" w:sz="0" w:space="0" w:color="auto"/>
        <w:left w:val="none" w:sz="0" w:space="0" w:color="auto"/>
        <w:bottom w:val="none" w:sz="0" w:space="0" w:color="auto"/>
        <w:right w:val="none" w:sz="0" w:space="0" w:color="auto"/>
      </w:divBdr>
    </w:div>
    <w:div w:id="1380014040">
      <w:bodyDiv w:val="1"/>
      <w:marLeft w:val="0"/>
      <w:marRight w:val="0"/>
      <w:marTop w:val="0"/>
      <w:marBottom w:val="0"/>
      <w:divBdr>
        <w:top w:val="none" w:sz="0" w:space="0" w:color="auto"/>
        <w:left w:val="none" w:sz="0" w:space="0" w:color="auto"/>
        <w:bottom w:val="none" w:sz="0" w:space="0" w:color="auto"/>
        <w:right w:val="none" w:sz="0" w:space="0" w:color="auto"/>
      </w:divBdr>
    </w:div>
    <w:div w:id="1382170332">
      <w:bodyDiv w:val="1"/>
      <w:marLeft w:val="0"/>
      <w:marRight w:val="0"/>
      <w:marTop w:val="0"/>
      <w:marBottom w:val="0"/>
      <w:divBdr>
        <w:top w:val="none" w:sz="0" w:space="0" w:color="auto"/>
        <w:left w:val="none" w:sz="0" w:space="0" w:color="auto"/>
        <w:bottom w:val="none" w:sz="0" w:space="0" w:color="auto"/>
        <w:right w:val="none" w:sz="0" w:space="0" w:color="auto"/>
      </w:divBdr>
    </w:div>
    <w:div w:id="1428501915">
      <w:bodyDiv w:val="1"/>
      <w:marLeft w:val="0"/>
      <w:marRight w:val="0"/>
      <w:marTop w:val="0"/>
      <w:marBottom w:val="0"/>
      <w:divBdr>
        <w:top w:val="none" w:sz="0" w:space="0" w:color="auto"/>
        <w:left w:val="none" w:sz="0" w:space="0" w:color="auto"/>
        <w:bottom w:val="none" w:sz="0" w:space="0" w:color="auto"/>
        <w:right w:val="none" w:sz="0" w:space="0" w:color="auto"/>
      </w:divBdr>
    </w:div>
    <w:div w:id="1485320978">
      <w:bodyDiv w:val="1"/>
      <w:marLeft w:val="0"/>
      <w:marRight w:val="0"/>
      <w:marTop w:val="0"/>
      <w:marBottom w:val="0"/>
      <w:divBdr>
        <w:top w:val="none" w:sz="0" w:space="0" w:color="auto"/>
        <w:left w:val="none" w:sz="0" w:space="0" w:color="auto"/>
        <w:bottom w:val="none" w:sz="0" w:space="0" w:color="auto"/>
        <w:right w:val="none" w:sz="0" w:space="0" w:color="auto"/>
      </w:divBdr>
    </w:div>
    <w:div w:id="1486123092">
      <w:bodyDiv w:val="1"/>
      <w:marLeft w:val="0"/>
      <w:marRight w:val="0"/>
      <w:marTop w:val="0"/>
      <w:marBottom w:val="0"/>
      <w:divBdr>
        <w:top w:val="none" w:sz="0" w:space="0" w:color="auto"/>
        <w:left w:val="none" w:sz="0" w:space="0" w:color="auto"/>
        <w:bottom w:val="none" w:sz="0" w:space="0" w:color="auto"/>
        <w:right w:val="none" w:sz="0" w:space="0" w:color="auto"/>
      </w:divBdr>
    </w:div>
    <w:div w:id="1506438713">
      <w:bodyDiv w:val="1"/>
      <w:marLeft w:val="0"/>
      <w:marRight w:val="0"/>
      <w:marTop w:val="0"/>
      <w:marBottom w:val="0"/>
      <w:divBdr>
        <w:top w:val="none" w:sz="0" w:space="0" w:color="auto"/>
        <w:left w:val="none" w:sz="0" w:space="0" w:color="auto"/>
        <w:bottom w:val="none" w:sz="0" w:space="0" w:color="auto"/>
        <w:right w:val="none" w:sz="0" w:space="0" w:color="auto"/>
      </w:divBdr>
    </w:div>
    <w:div w:id="1507742557">
      <w:bodyDiv w:val="1"/>
      <w:marLeft w:val="0"/>
      <w:marRight w:val="0"/>
      <w:marTop w:val="0"/>
      <w:marBottom w:val="0"/>
      <w:divBdr>
        <w:top w:val="none" w:sz="0" w:space="0" w:color="auto"/>
        <w:left w:val="none" w:sz="0" w:space="0" w:color="auto"/>
        <w:bottom w:val="none" w:sz="0" w:space="0" w:color="auto"/>
        <w:right w:val="none" w:sz="0" w:space="0" w:color="auto"/>
      </w:divBdr>
    </w:div>
    <w:div w:id="1523010208">
      <w:bodyDiv w:val="1"/>
      <w:marLeft w:val="0"/>
      <w:marRight w:val="0"/>
      <w:marTop w:val="0"/>
      <w:marBottom w:val="0"/>
      <w:divBdr>
        <w:top w:val="none" w:sz="0" w:space="0" w:color="auto"/>
        <w:left w:val="none" w:sz="0" w:space="0" w:color="auto"/>
        <w:bottom w:val="none" w:sz="0" w:space="0" w:color="auto"/>
        <w:right w:val="none" w:sz="0" w:space="0" w:color="auto"/>
      </w:divBdr>
    </w:div>
    <w:div w:id="1524707639">
      <w:bodyDiv w:val="1"/>
      <w:marLeft w:val="0"/>
      <w:marRight w:val="0"/>
      <w:marTop w:val="0"/>
      <w:marBottom w:val="0"/>
      <w:divBdr>
        <w:top w:val="none" w:sz="0" w:space="0" w:color="auto"/>
        <w:left w:val="none" w:sz="0" w:space="0" w:color="auto"/>
        <w:bottom w:val="none" w:sz="0" w:space="0" w:color="auto"/>
        <w:right w:val="none" w:sz="0" w:space="0" w:color="auto"/>
      </w:divBdr>
    </w:div>
    <w:div w:id="1538616907">
      <w:bodyDiv w:val="1"/>
      <w:marLeft w:val="0"/>
      <w:marRight w:val="0"/>
      <w:marTop w:val="0"/>
      <w:marBottom w:val="0"/>
      <w:divBdr>
        <w:top w:val="none" w:sz="0" w:space="0" w:color="auto"/>
        <w:left w:val="none" w:sz="0" w:space="0" w:color="auto"/>
        <w:bottom w:val="none" w:sz="0" w:space="0" w:color="auto"/>
        <w:right w:val="none" w:sz="0" w:space="0" w:color="auto"/>
      </w:divBdr>
    </w:div>
    <w:div w:id="1556818310">
      <w:bodyDiv w:val="1"/>
      <w:marLeft w:val="0"/>
      <w:marRight w:val="0"/>
      <w:marTop w:val="0"/>
      <w:marBottom w:val="0"/>
      <w:divBdr>
        <w:top w:val="none" w:sz="0" w:space="0" w:color="auto"/>
        <w:left w:val="none" w:sz="0" w:space="0" w:color="auto"/>
        <w:bottom w:val="none" w:sz="0" w:space="0" w:color="auto"/>
        <w:right w:val="none" w:sz="0" w:space="0" w:color="auto"/>
      </w:divBdr>
    </w:div>
    <w:div w:id="1577787151">
      <w:bodyDiv w:val="1"/>
      <w:marLeft w:val="0"/>
      <w:marRight w:val="0"/>
      <w:marTop w:val="0"/>
      <w:marBottom w:val="0"/>
      <w:divBdr>
        <w:top w:val="none" w:sz="0" w:space="0" w:color="auto"/>
        <w:left w:val="none" w:sz="0" w:space="0" w:color="auto"/>
        <w:bottom w:val="none" w:sz="0" w:space="0" w:color="auto"/>
        <w:right w:val="none" w:sz="0" w:space="0" w:color="auto"/>
      </w:divBdr>
      <w:divsChild>
        <w:div w:id="1429498339">
          <w:marLeft w:val="0"/>
          <w:marRight w:val="0"/>
          <w:marTop w:val="0"/>
          <w:marBottom w:val="0"/>
          <w:divBdr>
            <w:top w:val="none" w:sz="0" w:space="0" w:color="auto"/>
            <w:left w:val="none" w:sz="0" w:space="0" w:color="auto"/>
            <w:bottom w:val="none" w:sz="0" w:space="0" w:color="auto"/>
            <w:right w:val="none" w:sz="0" w:space="0" w:color="auto"/>
          </w:divBdr>
        </w:div>
      </w:divsChild>
    </w:div>
    <w:div w:id="1591501340">
      <w:bodyDiv w:val="1"/>
      <w:marLeft w:val="0"/>
      <w:marRight w:val="0"/>
      <w:marTop w:val="0"/>
      <w:marBottom w:val="0"/>
      <w:divBdr>
        <w:top w:val="none" w:sz="0" w:space="0" w:color="auto"/>
        <w:left w:val="none" w:sz="0" w:space="0" w:color="auto"/>
        <w:bottom w:val="none" w:sz="0" w:space="0" w:color="auto"/>
        <w:right w:val="none" w:sz="0" w:space="0" w:color="auto"/>
      </w:divBdr>
    </w:div>
    <w:div w:id="1754354591">
      <w:bodyDiv w:val="1"/>
      <w:marLeft w:val="0"/>
      <w:marRight w:val="0"/>
      <w:marTop w:val="0"/>
      <w:marBottom w:val="0"/>
      <w:divBdr>
        <w:top w:val="none" w:sz="0" w:space="0" w:color="auto"/>
        <w:left w:val="none" w:sz="0" w:space="0" w:color="auto"/>
        <w:bottom w:val="none" w:sz="0" w:space="0" w:color="auto"/>
        <w:right w:val="none" w:sz="0" w:space="0" w:color="auto"/>
      </w:divBdr>
    </w:div>
    <w:div w:id="1818184224">
      <w:bodyDiv w:val="1"/>
      <w:marLeft w:val="0"/>
      <w:marRight w:val="0"/>
      <w:marTop w:val="0"/>
      <w:marBottom w:val="0"/>
      <w:divBdr>
        <w:top w:val="none" w:sz="0" w:space="0" w:color="auto"/>
        <w:left w:val="none" w:sz="0" w:space="0" w:color="auto"/>
        <w:bottom w:val="none" w:sz="0" w:space="0" w:color="auto"/>
        <w:right w:val="none" w:sz="0" w:space="0" w:color="auto"/>
      </w:divBdr>
    </w:div>
    <w:div w:id="1839688530">
      <w:bodyDiv w:val="1"/>
      <w:marLeft w:val="0"/>
      <w:marRight w:val="0"/>
      <w:marTop w:val="0"/>
      <w:marBottom w:val="0"/>
      <w:divBdr>
        <w:top w:val="none" w:sz="0" w:space="0" w:color="auto"/>
        <w:left w:val="none" w:sz="0" w:space="0" w:color="auto"/>
        <w:bottom w:val="none" w:sz="0" w:space="0" w:color="auto"/>
        <w:right w:val="none" w:sz="0" w:space="0" w:color="auto"/>
      </w:divBdr>
    </w:div>
    <w:div w:id="1924022427">
      <w:bodyDiv w:val="1"/>
      <w:marLeft w:val="0"/>
      <w:marRight w:val="0"/>
      <w:marTop w:val="0"/>
      <w:marBottom w:val="0"/>
      <w:divBdr>
        <w:top w:val="none" w:sz="0" w:space="0" w:color="auto"/>
        <w:left w:val="none" w:sz="0" w:space="0" w:color="auto"/>
        <w:bottom w:val="none" w:sz="0" w:space="0" w:color="auto"/>
        <w:right w:val="none" w:sz="0" w:space="0" w:color="auto"/>
      </w:divBdr>
    </w:div>
    <w:div w:id="1985163662">
      <w:bodyDiv w:val="1"/>
      <w:marLeft w:val="0"/>
      <w:marRight w:val="0"/>
      <w:marTop w:val="0"/>
      <w:marBottom w:val="0"/>
      <w:divBdr>
        <w:top w:val="none" w:sz="0" w:space="0" w:color="auto"/>
        <w:left w:val="none" w:sz="0" w:space="0" w:color="auto"/>
        <w:bottom w:val="none" w:sz="0" w:space="0" w:color="auto"/>
        <w:right w:val="none" w:sz="0" w:space="0" w:color="auto"/>
      </w:divBdr>
    </w:div>
    <w:div w:id="1989018235">
      <w:bodyDiv w:val="1"/>
      <w:marLeft w:val="0"/>
      <w:marRight w:val="0"/>
      <w:marTop w:val="0"/>
      <w:marBottom w:val="0"/>
      <w:divBdr>
        <w:top w:val="none" w:sz="0" w:space="0" w:color="auto"/>
        <w:left w:val="none" w:sz="0" w:space="0" w:color="auto"/>
        <w:bottom w:val="none" w:sz="0" w:space="0" w:color="auto"/>
        <w:right w:val="none" w:sz="0" w:space="0" w:color="auto"/>
      </w:divBdr>
    </w:div>
    <w:div w:id="2065248058">
      <w:bodyDiv w:val="1"/>
      <w:marLeft w:val="0"/>
      <w:marRight w:val="0"/>
      <w:marTop w:val="0"/>
      <w:marBottom w:val="0"/>
      <w:divBdr>
        <w:top w:val="none" w:sz="0" w:space="0" w:color="auto"/>
        <w:left w:val="none" w:sz="0" w:space="0" w:color="auto"/>
        <w:bottom w:val="none" w:sz="0" w:space="0" w:color="auto"/>
        <w:right w:val="none" w:sz="0" w:space="0" w:color="auto"/>
      </w:divBdr>
    </w:div>
    <w:div w:id="2072457431">
      <w:bodyDiv w:val="1"/>
      <w:marLeft w:val="0"/>
      <w:marRight w:val="0"/>
      <w:marTop w:val="0"/>
      <w:marBottom w:val="0"/>
      <w:divBdr>
        <w:top w:val="none" w:sz="0" w:space="0" w:color="auto"/>
        <w:left w:val="none" w:sz="0" w:space="0" w:color="auto"/>
        <w:bottom w:val="none" w:sz="0" w:space="0" w:color="auto"/>
        <w:right w:val="none" w:sz="0" w:space="0" w:color="auto"/>
      </w:divBdr>
    </w:div>
    <w:div w:id="2106685230">
      <w:bodyDiv w:val="1"/>
      <w:marLeft w:val="0"/>
      <w:marRight w:val="0"/>
      <w:marTop w:val="0"/>
      <w:marBottom w:val="0"/>
      <w:divBdr>
        <w:top w:val="none" w:sz="0" w:space="0" w:color="auto"/>
        <w:left w:val="none" w:sz="0" w:space="0" w:color="auto"/>
        <w:bottom w:val="none" w:sz="0" w:space="0" w:color="auto"/>
        <w:right w:val="none" w:sz="0" w:space="0" w:color="auto"/>
      </w:divBdr>
    </w:div>
    <w:div w:id="2117945441">
      <w:bodyDiv w:val="1"/>
      <w:marLeft w:val="0"/>
      <w:marRight w:val="0"/>
      <w:marTop w:val="0"/>
      <w:marBottom w:val="0"/>
      <w:divBdr>
        <w:top w:val="none" w:sz="0" w:space="0" w:color="auto"/>
        <w:left w:val="none" w:sz="0" w:space="0" w:color="auto"/>
        <w:bottom w:val="none" w:sz="0" w:space="0" w:color="auto"/>
        <w:right w:val="none" w:sz="0" w:space="0" w:color="auto"/>
      </w:divBdr>
      <w:divsChild>
        <w:div w:id="105394980">
          <w:marLeft w:val="0"/>
          <w:marRight w:val="0"/>
          <w:marTop w:val="0"/>
          <w:marBottom w:val="0"/>
          <w:divBdr>
            <w:top w:val="none" w:sz="0" w:space="0" w:color="auto"/>
            <w:left w:val="none" w:sz="0" w:space="0" w:color="auto"/>
            <w:bottom w:val="none" w:sz="0" w:space="0" w:color="auto"/>
            <w:right w:val="none" w:sz="0" w:space="0" w:color="auto"/>
          </w:divBdr>
          <w:divsChild>
            <w:div w:id="1585452507">
              <w:marLeft w:val="0"/>
              <w:marRight w:val="0"/>
              <w:marTop w:val="0"/>
              <w:marBottom w:val="0"/>
              <w:divBdr>
                <w:top w:val="none" w:sz="0" w:space="0" w:color="auto"/>
                <w:left w:val="none" w:sz="0" w:space="0" w:color="auto"/>
                <w:bottom w:val="none" w:sz="0" w:space="0" w:color="auto"/>
                <w:right w:val="none" w:sz="0" w:space="0" w:color="auto"/>
              </w:divBdr>
              <w:divsChild>
                <w:div w:id="14760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1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en.wikipedia.org/wiki/Theresa_May" TargetMode="External"/><Relationship Id="rId34" Type="http://schemas.openxmlformats.org/officeDocument/2006/relationships/image" Target="media/image17.jpeg"/><Relationship Id="rId42" Type="http://schemas.openxmlformats.org/officeDocument/2006/relationships/image" Target="cid:image001.jpg@01DB715D.83D4A510" TargetMode="External"/><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4.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hyperlink" Target="https://en.wikipedia.org/wiki/NHS"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42.jpeg"/><Relationship Id="rId19" Type="http://schemas.openxmlformats.org/officeDocument/2006/relationships/image" Target="media/image7.jpeg"/><Relationship Id="rId14" Type="http://schemas.openxmlformats.org/officeDocument/2006/relationships/hyperlink" Target="https://en.wikipedia.org/wiki/Commander_of_the_Order_of_the_British_Empire" TargetMode="External"/><Relationship Id="rId22" Type="http://schemas.openxmlformats.org/officeDocument/2006/relationships/hyperlink" Target="https://en.wikipedia.org/wiki/Integrated_care_board"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5.emf"/><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https://en.wikipedia.org/wiki/London_Borough_of_Newham"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hyperlink" Target="https://en.wikipedia.org/wiki/Special_advisers_(UK_government)" TargetMode="External"/><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en.wikipedia.org/wiki/Boston_Consulting_Group" TargetMode="Externa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cid:image001.png@01DB682C.01212240" TargetMode="External"/><Relationship Id="rId10" Type="http://schemas.openxmlformats.org/officeDocument/2006/relationships/image" Target="media/image1.jpeg"/><Relationship Id="rId31" Type="http://schemas.openxmlformats.org/officeDocument/2006/relationships/image" Target="media/image14.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n.wikipedia.org/wiki/Royal_College_of_General_Practitioners" TargetMode="External"/><Relationship Id="rId18" Type="http://schemas.openxmlformats.org/officeDocument/2006/relationships/image" Target="media/image6.jpeg"/><Relationship Id="rId39"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cb81ac0-3eae-4abd-beb5-9a3ba2df08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AE3276A5578E429BAB1031F5A78420" ma:contentTypeVersion="8" ma:contentTypeDescription="Create a new document." ma:contentTypeScope="" ma:versionID="6c395043290f644290e10fe8cdf5682a">
  <xsd:schema xmlns:xsd="http://www.w3.org/2001/XMLSchema" xmlns:xs="http://www.w3.org/2001/XMLSchema" xmlns:p="http://schemas.microsoft.com/office/2006/metadata/properties" xmlns:ns3="4cb81ac0-3eae-4abd-beb5-9a3ba2df0840" xmlns:ns4="7e45d196-2362-4e67-ba15-c13683add00c" targetNamespace="http://schemas.microsoft.com/office/2006/metadata/properties" ma:root="true" ma:fieldsID="3fec16279ee13c00b9b97488f428e05a" ns3:_="" ns4:_="">
    <xsd:import namespace="4cb81ac0-3eae-4abd-beb5-9a3ba2df0840"/>
    <xsd:import namespace="7e45d196-2362-4e67-ba15-c13683add00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81ac0-3eae-4abd-beb5-9a3ba2df0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45d196-2362-4e67-ba15-c13683add00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632E22-2B12-4367-984D-805776C0F3EB}">
  <ds:schemaRefs>
    <ds:schemaRef ds:uri="http://schemas.microsoft.com/sharepoint/v3/contenttype/forms"/>
  </ds:schemaRefs>
</ds:datastoreItem>
</file>

<file path=customXml/itemProps2.xml><?xml version="1.0" encoding="utf-8"?>
<ds:datastoreItem xmlns:ds="http://schemas.openxmlformats.org/officeDocument/2006/customXml" ds:itemID="{8C6AA6DA-D10D-44DF-AD89-6572EED72D03}">
  <ds:schemaRefs>
    <ds:schemaRef ds:uri="http://schemas.microsoft.com/office/2006/metadata/properties"/>
    <ds:schemaRef ds:uri="http://schemas.microsoft.com/office/infopath/2007/PartnerControls"/>
    <ds:schemaRef ds:uri="4cb81ac0-3eae-4abd-beb5-9a3ba2df0840"/>
  </ds:schemaRefs>
</ds:datastoreItem>
</file>

<file path=customXml/itemProps3.xml><?xml version="1.0" encoding="utf-8"?>
<ds:datastoreItem xmlns:ds="http://schemas.openxmlformats.org/officeDocument/2006/customXml" ds:itemID="{28776D38-745C-48D6-9474-40BBE58FA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81ac0-3eae-4abd-beb5-9a3ba2df0840"/>
    <ds:schemaRef ds:uri="7e45d196-2362-4e67-ba15-c13683add0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8174</Words>
  <Characters>46595</Characters>
  <Application>Microsoft Office Word</Application>
  <DocSecurity>4</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54660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Jackson</dc:creator>
  <cp:keywords/>
  <dc:description/>
  <cp:lastModifiedBy>Gillian Vey</cp:lastModifiedBy>
  <cp:revision>2</cp:revision>
  <cp:lastPrinted>2025-06-17T03:28:00Z</cp:lastPrinted>
  <dcterms:created xsi:type="dcterms:W3CDTF">2025-06-17T03:30:00Z</dcterms:created>
  <dcterms:modified xsi:type="dcterms:W3CDTF">2025-06-17T03:30:00Z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2025-01-13T11:14:28Z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6373e3be-62b1-42f3-9492-f6b68c7356d7</vt:lpwstr>
  </property>
  <property fmtid="{D5CDD505-2E9C-101B-9397-08002B2CF9AE}" pid="8" name="MSIP_Label_0f488380-630a-4f55-a077-a19445e3f360_ContentBits">
    <vt:lpwstr>0</vt:lpwstr>
  </property>
  <property fmtid="{D5CDD505-2E9C-101B-9397-08002B2CF9AE}" pid="9" name="ContentTypeId">
    <vt:lpwstr>0x0101008FAE3276A5578E429BAB1031F5A78420</vt:lpwstr>
  </property>
</Properties>
</file>